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F2027" w14:textId="77777777" w:rsidR="009D60C4" w:rsidRDefault="007F3D8B">
      <w:pPr>
        <w:pStyle w:val="Title"/>
        <w:ind w:left="-180"/>
        <w:rPr>
          <w:rFonts w:ascii="Arial" w:hAnsi="Arial" w:cs="Arial"/>
          <w:b w:val="0"/>
          <w:color w:val="0000FF"/>
          <w:sz w:val="22"/>
        </w:rPr>
      </w:pPr>
      <w:r>
        <w:rPr>
          <w:rFonts w:ascii="Arial" w:hAnsi="Arial" w:cs="Arial"/>
          <w:b w:val="0"/>
          <w:color w:val="0000FF"/>
          <w:sz w:val="22"/>
        </w:rPr>
        <w:t xml:space="preserve">   </w:t>
      </w:r>
      <w:r w:rsidR="009D60C4">
        <w:rPr>
          <w:rFonts w:ascii="Arial" w:hAnsi="Arial" w:cs="Arial"/>
          <w:b w:val="0"/>
          <w:color w:val="0000FF"/>
          <w:sz w:val="22"/>
        </w:rPr>
        <w:t xml:space="preserve">   </w:t>
      </w:r>
      <w:r w:rsidR="00246651">
        <w:rPr>
          <w:rFonts w:ascii="Arial" w:hAnsi="Arial" w:cs="Arial"/>
          <w:b w:val="0"/>
          <w:color w:val="0000FF"/>
          <w:sz w:val="22"/>
        </w:rPr>
        <w:t>Hildersham</w:t>
      </w:r>
      <w:r w:rsidR="009D60C4">
        <w:rPr>
          <w:rFonts w:ascii="Arial" w:hAnsi="Arial" w:cs="Arial"/>
          <w:b w:val="0"/>
          <w:color w:val="0000FF"/>
          <w:sz w:val="22"/>
        </w:rPr>
        <w:t xml:space="preserve"> Parish Council</w:t>
      </w:r>
    </w:p>
    <w:p w14:paraId="67815527" w14:textId="77777777" w:rsidR="009D60C4" w:rsidRDefault="009D60C4">
      <w:pPr>
        <w:jc w:val="center"/>
        <w:rPr>
          <w:rFonts w:ascii="Arial" w:hAnsi="Arial" w:cs="Arial"/>
          <w:b/>
          <w:sz w:val="18"/>
        </w:rPr>
      </w:pPr>
      <w:r>
        <w:rPr>
          <w:rFonts w:ascii="Arial" w:hAnsi="Arial" w:cs="Arial"/>
          <w:sz w:val="18"/>
        </w:rPr>
        <w:t>Clerk: Mrs. PM Harper</w:t>
      </w:r>
    </w:p>
    <w:p w14:paraId="67ACA2F7" w14:textId="77777777" w:rsidR="009D60C4" w:rsidRDefault="009D60C4">
      <w:pPr>
        <w:jc w:val="center"/>
        <w:rPr>
          <w:rFonts w:ascii="Arial" w:hAnsi="Arial" w:cs="Arial"/>
          <w:sz w:val="18"/>
        </w:rPr>
      </w:pPr>
      <w:r>
        <w:rPr>
          <w:rFonts w:ascii="Arial" w:hAnsi="Arial" w:cs="Arial"/>
          <w:sz w:val="18"/>
        </w:rPr>
        <w:t>17 Lewis Crescent, Great Abington, Cambridge CB21 6AG</w:t>
      </w:r>
    </w:p>
    <w:p w14:paraId="64F4C9DA" w14:textId="77777777" w:rsidR="009D60C4" w:rsidRDefault="009D60C4">
      <w:pPr>
        <w:pStyle w:val="Heading5"/>
        <w:rPr>
          <w:rFonts w:ascii="Arial" w:hAnsi="Arial" w:cs="Arial"/>
          <w:color w:val="000000"/>
          <w:sz w:val="18"/>
        </w:rPr>
      </w:pPr>
    </w:p>
    <w:p w14:paraId="1DF08E28" w14:textId="77777777" w:rsidR="000951C3" w:rsidRPr="00642AF2" w:rsidRDefault="00BA376B" w:rsidP="000951C3">
      <w:pPr>
        <w:rPr>
          <w:color w:val="FF0000"/>
          <w:sz w:val="22"/>
          <w:szCs w:val="22"/>
          <w:lang w:val="en-US"/>
        </w:rPr>
      </w:pPr>
      <w:r>
        <w:rPr>
          <w:rFonts w:ascii="Calibri" w:hAnsi="Calibri"/>
          <w:color w:val="FF0000"/>
          <w:sz w:val="22"/>
          <w:szCs w:val="22"/>
        </w:rPr>
        <w:t> </w:t>
      </w:r>
    </w:p>
    <w:p w14:paraId="308A65D4" w14:textId="77777777" w:rsidR="00872A27" w:rsidRPr="00722790" w:rsidRDefault="00872A27" w:rsidP="00872A27">
      <w:pPr>
        <w:tabs>
          <w:tab w:val="left" w:pos="720"/>
        </w:tabs>
      </w:pPr>
      <w:r w:rsidRPr="00722790">
        <w:rPr>
          <w:b/>
          <w:bCs/>
        </w:rPr>
        <w:t xml:space="preserve">The Annual Meeting of </w:t>
      </w:r>
      <w:r w:rsidR="00246651" w:rsidRPr="00722790">
        <w:rPr>
          <w:b/>
          <w:bCs/>
        </w:rPr>
        <w:t>Hildersham P</w:t>
      </w:r>
      <w:r w:rsidRPr="00722790">
        <w:rPr>
          <w:b/>
          <w:bCs/>
        </w:rPr>
        <w:t xml:space="preserve">arish Council was held on </w:t>
      </w:r>
      <w:r w:rsidR="00374356" w:rsidRPr="00722790">
        <w:rPr>
          <w:b/>
          <w:bCs/>
        </w:rPr>
        <w:t>Tues</w:t>
      </w:r>
      <w:r w:rsidRPr="00722790">
        <w:rPr>
          <w:b/>
          <w:bCs/>
        </w:rPr>
        <w:t xml:space="preserve">day </w:t>
      </w:r>
      <w:r w:rsidR="00374356" w:rsidRPr="00722790">
        <w:rPr>
          <w:b/>
          <w:bCs/>
        </w:rPr>
        <w:t>8</w:t>
      </w:r>
      <w:r w:rsidRPr="00722790">
        <w:rPr>
          <w:b/>
          <w:bCs/>
          <w:vertAlign w:val="superscript"/>
        </w:rPr>
        <w:t>th</w:t>
      </w:r>
      <w:r w:rsidRPr="00722790">
        <w:rPr>
          <w:b/>
          <w:bCs/>
        </w:rPr>
        <w:t xml:space="preserve"> May</w:t>
      </w:r>
      <w:r w:rsidR="003C07BF" w:rsidRPr="00722790">
        <w:rPr>
          <w:b/>
          <w:bCs/>
        </w:rPr>
        <w:t xml:space="preserve"> 201</w:t>
      </w:r>
      <w:r w:rsidR="00374356" w:rsidRPr="00722790">
        <w:rPr>
          <w:b/>
          <w:bCs/>
        </w:rPr>
        <w:t>8</w:t>
      </w:r>
      <w:r w:rsidRPr="00722790">
        <w:rPr>
          <w:b/>
          <w:bCs/>
        </w:rPr>
        <w:t xml:space="preserve">, in </w:t>
      </w:r>
      <w:r w:rsidR="00374356" w:rsidRPr="00722790">
        <w:rPr>
          <w:b/>
          <w:bCs/>
        </w:rPr>
        <w:t>Hildersham Village Hall</w:t>
      </w:r>
      <w:r w:rsidRPr="00722790">
        <w:rPr>
          <w:b/>
          <w:bCs/>
        </w:rPr>
        <w:t>.</w:t>
      </w:r>
    </w:p>
    <w:p w14:paraId="487152ED" w14:textId="77777777" w:rsidR="00872A27" w:rsidRPr="00722790" w:rsidRDefault="00872A27" w:rsidP="00872A27">
      <w:pPr>
        <w:tabs>
          <w:tab w:val="left" w:pos="720"/>
        </w:tabs>
        <w:rPr>
          <w:b/>
        </w:rPr>
      </w:pPr>
      <w:r w:rsidRPr="00722790">
        <w:rPr>
          <w:b/>
        </w:rPr>
        <w:t>This meeting followed the Annual Parish Meeting.</w:t>
      </w:r>
    </w:p>
    <w:p w14:paraId="3E8730EE" w14:textId="77777777" w:rsidR="00872A27" w:rsidRPr="00722790" w:rsidRDefault="00872A27" w:rsidP="00872A27">
      <w:pPr>
        <w:tabs>
          <w:tab w:val="left" w:pos="720"/>
        </w:tabs>
      </w:pPr>
    </w:p>
    <w:p w14:paraId="636CE457" w14:textId="77777777" w:rsidR="00872A27" w:rsidRPr="00722790" w:rsidRDefault="00872A27" w:rsidP="00872A27">
      <w:pPr>
        <w:tabs>
          <w:tab w:val="left" w:pos="720"/>
        </w:tabs>
        <w:overflowPunct w:val="0"/>
        <w:autoSpaceDE w:val="0"/>
        <w:autoSpaceDN w:val="0"/>
        <w:adjustRightInd w:val="0"/>
        <w:rPr>
          <w:bCs/>
        </w:rPr>
      </w:pPr>
      <w:r w:rsidRPr="00722790">
        <w:rPr>
          <w:b/>
          <w:bCs/>
        </w:rPr>
        <w:t xml:space="preserve">Those present at the meeting were: </w:t>
      </w:r>
      <w:r w:rsidRPr="00722790">
        <w:rPr>
          <w:bCs/>
        </w:rPr>
        <w:t xml:space="preserve">Mr </w:t>
      </w:r>
      <w:r w:rsidR="00374356" w:rsidRPr="00722790">
        <w:rPr>
          <w:bCs/>
        </w:rPr>
        <w:t xml:space="preserve">Mark Logan, Mr Rob Clay, Mr Darren Long, Mr John Myer, County and District Councillor Henry Batchelor, District Councillor John Batchelor, two members of the public and </w:t>
      </w:r>
      <w:r w:rsidRPr="00722790">
        <w:rPr>
          <w:bCs/>
        </w:rPr>
        <w:t>Paula Harper (Clerk)</w:t>
      </w:r>
      <w:r w:rsidR="00374356" w:rsidRPr="00722790">
        <w:rPr>
          <w:bCs/>
        </w:rPr>
        <w:t>.</w:t>
      </w:r>
      <w:r w:rsidRPr="00722790">
        <w:rPr>
          <w:bCs/>
        </w:rPr>
        <w:t xml:space="preserve"> </w:t>
      </w:r>
    </w:p>
    <w:p w14:paraId="6380BB30" w14:textId="77777777" w:rsidR="00872A27" w:rsidRPr="00722790" w:rsidRDefault="00872A27" w:rsidP="00872A27">
      <w:pPr>
        <w:tabs>
          <w:tab w:val="left" w:pos="720"/>
        </w:tabs>
        <w:rPr>
          <w:b/>
          <w:u w:val="single"/>
        </w:rPr>
      </w:pPr>
      <w:r w:rsidRPr="00722790">
        <w:rPr>
          <w:color w:val="000000"/>
        </w:rPr>
        <w:br/>
      </w:r>
      <w:r w:rsidRPr="00722790">
        <w:rPr>
          <w:b/>
          <w:u w:val="single"/>
        </w:rPr>
        <w:t>Meeting started at 7.</w:t>
      </w:r>
      <w:r w:rsidR="00374356" w:rsidRPr="00722790">
        <w:rPr>
          <w:b/>
          <w:u w:val="single"/>
        </w:rPr>
        <w:t>10</w:t>
      </w:r>
      <w:r w:rsidRPr="00722790">
        <w:rPr>
          <w:b/>
          <w:u w:val="single"/>
        </w:rPr>
        <w:t>pm</w:t>
      </w:r>
    </w:p>
    <w:p w14:paraId="5C9A1B9E" w14:textId="77777777" w:rsidR="00872A27" w:rsidRPr="00722790" w:rsidRDefault="00872A27" w:rsidP="00872A27">
      <w:pPr>
        <w:tabs>
          <w:tab w:val="left" w:pos="720"/>
        </w:tabs>
        <w:rPr>
          <w:b/>
          <w:u w:val="single"/>
        </w:rPr>
      </w:pPr>
    </w:p>
    <w:p w14:paraId="1F226DEB" w14:textId="77777777" w:rsidR="009D60C4" w:rsidRPr="00722790" w:rsidRDefault="00510B67">
      <w:pPr>
        <w:rPr>
          <w:b/>
          <w:u w:val="single"/>
        </w:rPr>
      </w:pPr>
      <w:r w:rsidRPr="00722790">
        <w:rPr>
          <w:b/>
        </w:rPr>
        <w:t>1</w:t>
      </w:r>
      <w:r w:rsidR="009D60C4" w:rsidRPr="00722790">
        <w:rPr>
          <w:b/>
        </w:rPr>
        <w:t>. E</w:t>
      </w:r>
      <w:r w:rsidR="00872A27" w:rsidRPr="00722790">
        <w:rPr>
          <w:b/>
        </w:rPr>
        <w:t xml:space="preserve">lection of </w:t>
      </w:r>
      <w:r w:rsidR="009D60C4" w:rsidRPr="00722790">
        <w:rPr>
          <w:b/>
        </w:rPr>
        <w:t>C</w:t>
      </w:r>
      <w:r w:rsidR="00872A27" w:rsidRPr="00722790">
        <w:rPr>
          <w:b/>
        </w:rPr>
        <w:t xml:space="preserve">hairman- </w:t>
      </w:r>
      <w:r w:rsidR="00374356" w:rsidRPr="00722790">
        <w:rPr>
          <w:b/>
          <w:u w:val="single"/>
        </w:rPr>
        <w:t xml:space="preserve">Rob Clay </w:t>
      </w:r>
      <w:r w:rsidR="00872A27" w:rsidRPr="00722790">
        <w:rPr>
          <w:b/>
          <w:u w:val="single"/>
        </w:rPr>
        <w:t xml:space="preserve">proposed </w:t>
      </w:r>
      <w:r w:rsidR="00374356" w:rsidRPr="00722790">
        <w:rPr>
          <w:b/>
          <w:u w:val="single"/>
        </w:rPr>
        <w:t>Mark Logan</w:t>
      </w:r>
      <w:r w:rsidR="00872A27" w:rsidRPr="00722790">
        <w:rPr>
          <w:b/>
          <w:u w:val="single"/>
        </w:rPr>
        <w:t xml:space="preserve">, which was seconded by </w:t>
      </w:r>
      <w:r w:rsidR="00374356" w:rsidRPr="00722790">
        <w:rPr>
          <w:b/>
          <w:u w:val="single"/>
        </w:rPr>
        <w:t>John Myer</w:t>
      </w:r>
      <w:r w:rsidR="00872A27" w:rsidRPr="00722790">
        <w:rPr>
          <w:b/>
          <w:u w:val="single"/>
        </w:rPr>
        <w:t>, with the support of all councillors.</w:t>
      </w:r>
      <w:r w:rsidR="009D60C4" w:rsidRPr="00722790">
        <w:rPr>
          <w:b/>
          <w:u w:val="single"/>
        </w:rPr>
        <w:t xml:space="preserve"> </w:t>
      </w:r>
    </w:p>
    <w:p w14:paraId="06DF8AF8" w14:textId="77777777" w:rsidR="009D60C4" w:rsidRPr="00722790" w:rsidRDefault="009D60C4">
      <w:pPr>
        <w:rPr>
          <w:bCs/>
        </w:rPr>
      </w:pPr>
    </w:p>
    <w:p w14:paraId="48E30138" w14:textId="77777777" w:rsidR="009D60C4" w:rsidRPr="00722790" w:rsidRDefault="009D60C4">
      <w:r w:rsidRPr="00722790">
        <w:rPr>
          <w:b/>
        </w:rPr>
        <w:t>2. S</w:t>
      </w:r>
      <w:r w:rsidR="00872A27" w:rsidRPr="00722790">
        <w:rPr>
          <w:b/>
        </w:rPr>
        <w:t xml:space="preserve">igning the declaration of acceptance of office by the Chairman. </w:t>
      </w:r>
      <w:r w:rsidR="00872A27" w:rsidRPr="00722790">
        <w:t>This was signed and witnessed by the Clerk.</w:t>
      </w:r>
      <w:r w:rsidRPr="00722790">
        <w:t xml:space="preserve"> </w:t>
      </w:r>
    </w:p>
    <w:p w14:paraId="47B292DE" w14:textId="77777777" w:rsidR="009D60C4" w:rsidRPr="00722790" w:rsidRDefault="009D60C4"/>
    <w:p w14:paraId="28B91A1A" w14:textId="4ABFDC62" w:rsidR="009D60C4" w:rsidRPr="00722790" w:rsidRDefault="009D60C4">
      <w:pPr>
        <w:rPr>
          <w:b/>
        </w:rPr>
      </w:pPr>
      <w:r w:rsidRPr="00722790">
        <w:rPr>
          <w:b/>
        </w:rPr>
        <w:t>3. A</w:t>
      </w:r>
      <w:r w:rsidR="00D4506F" w:rsidRPr="00722790">
        <w:rPr>
          <w:b/>
        </w:rPr>
        <w:t xml:space="preserve">ll councillors to </w:t>
      </w:r>
      <w:r w:rsidR="00374356" w:rsidRPr="00722790">
        <w:rPr>
          <w:b/>
        </w:rPr>
        <w:t xml:space="preserve">sign new declaration of acceptance of office forms and to complete </w:t>
      </w:r>
      <w:r w:rsidR="00FA3E41" w:rsidRPr="00722790">
        <w:rPr>
          <w:b/>
        </w:rPr>
        <w:t xml:space="preserve">a </w:t>
      </w:r>
      <w:r w:rsidR="00D4506F" w:rsidRPr="00722790">
        <w:rPr>
          <w:b/>
        </w:rPr>
        <w:t>register of members interests forms.</w:t>
      </w:r>
      <w:r w:rsidRPr="00722790">
        <w:t xml:space="preserve">  </w:t>
      </w:r>
      <w:r w:rsidR="00D4506F" w:rsidRPr="00722790">
        <w:t>Th</w:t>
      </w:r>
      <w:r w:rsidR="00470D02">
        <w:t>ese</w:t>
      </w:r>
      <w:r w:rsidR="00D4506F" w:rsidRPr="00722790">
        <w:t xml:space="preserve"> </w:t>
      </w:r>
      <w:r w:rsidR="00FA3E41" w:rsidRPr="00722790">
        <w:t xml:space="preserve">declarations were all signed and witnessed by the Clerk and most of the </w:t>
      </w:r>
      <w:proofErr w:type="gramStart"/>
      <w:r w:rsidR="00FA3E41" w:rsidRPr="00722790">
        <w:t>interests</w:t>
      </w:r>
      <w:proofErr w:type="gramEnd"/>
      <w:r w:rsidR="00FA3E41" w:rsidRPr="00722790">
        <w:t xml:space="preserve"> forms were completed.</w:t>
      </w:r>
    </w:p>
    <w:p w14:paraId="602B2DE9" w14:textId="77777777" w:rsidR="009D60C4" w:rsidRPr="00722790" w:rsidRDefault="009D60C4"/>
    <w:p w14:paraId="738D3502" w14:textId="77777777" w:rsidR="00FA3E41" w:rsidRPr="00722790" w:rsidRDefault="00D4506F" w:rsidP="00BA376B">
      <w:pPr>
        <w:rPr>
          <w:b/>
          <w:u w:val="single"/>
        </w:rPr>
      </w:pPr>
      <w:r w:rsidRPr="00722790">
        <w:rPr>
          <w:b/>
        </w:rPr>
        <w:t xml:space="preserve">4. </w:t>
      </w:r>
      <w:r w:rsidR="00FA3E41" w:rsidRPr="00722790">
        <w:rPr>
          <w:b/>
        </w:rPr>
        <w:t xml:space="preserve">Election of Deputy Chairman – </w:t>
      </w:r>
      <w:r w:rsidR="00FA3E41" w:rsidRPr="00722790">
        <w:rPr>
          <w:b/>
          <w:u w:val="single"/>
        </w:rPr>
        <w:t>Mark Logan proposed Darren Long, which was seconded by Rob Clay with the support of John Myer.</w:t>
      </w:r>
    </w:p>
    <w:p w14:paraId="0B37871D" w14:textId="77777777" w:rsidR="00FA3E41" w:rsidRPr="00722790" w:rsidRDefault="00FA3E41" w:rsidP="00BA376B">
      <w:pPr>
        <w:rPr>
          <w:b/>
          <w:u w:val="single"/>
        </w:rPr>
      </w:pPr>
    </w:p>
    <w:p w14:paraId="6C4720E6" w14:textId="3E72A8F1" w:rsidR="00BA376B" w:rsidRPr="00470D02" w:rsidRDefault="00FA3E41" w:rsidP="00BA376B">
      <w:pPr>
        <w:rPr>
          <w:color w:val="000000"/>
        </w:rPr>
      </w:pPr>
      <w:r w:rsidRPr="00722790">
        <w:rPr>
          <w:b/>
        </w:rPr>
        <w:t xml:space="preserve">5. </w:t>
      </w:r>
      <w:r w:rsidR="00D4506F" w:rsidRPr="00722790">
        <w:rPr>
          <w:b/>
        </w:rPr>
        <w:t xml:space="preserve">Apologies – </w:t>
      </w:r>
      <w:r w:rsidRPr="00470D02">
        <w:t>Carol Sinclair the Tree Warden was unable to attend.</w:t>
      </w:r>
    </w:p>
    <w:p w14:paraId="7FC60EB0" w14:textId="77777777" w:rsidR="00BA376B" w:rsidRPr="00722790" w:rsidRDefault="00BA376B" w:rsidP="00BA376B">
      <w:pPr>
        <w:rPr>
          <w:color w:val="000000"/>
        </w:rPr>
      </w:pPr>
      <w:r w:rsidRPr="00722790">
        <w:rPr>
          <w:color w:val="000000"/>
        </w:rPr>
        <w:t> </w:t>
      </w:r>
    </w:p>
    <w:p w14:paraId="6C2E6EF2" w14:textId="77777777" w:rsidR="00A6082B" w:rsidRPr="00722790" w:rsidRDefault="00A6082B" w:rsidP="00A6082B">
      <w:pPr>
        <w:rPr>
          <w:lang w:val="en-US"/>
        </w:rPr>
      </w:pPr>
      <w:r w:rsidRPr="00722790">
        <w:rPr>
          <w:b/>
        </w:rPr>
        <w:t xml:space="preserve">6. </w:t>
      </w:r>
      <w:r w:rsidR="0029389A" w:rsidRPr="00722790">
        <w:rPr>
          <w:b/>
          <w:lang w:val="en-US"/>
        </w:rPr>
        <w:t>Do any councilors have any interests to declare in items to be discussed during the meeting?</w:t>
      </w:r>
      <w:r w:rsidR="00BA376B" w:rsidRPr="00722790">
        <w:rPr>
          <w:b/>
          <w:lang w:val="en-US"/>
        </w:rPr>
        <w:t xml:space="preserve"> </w:t>
      </w:r>
      <w:r w:rsidR="00FA3E41" w:rsidRPr="00722790">
        <w:rPr>
          <w:b/>
          <w:lang w:val="en-US"/>
        </w:rPr>
        <w:t xml:space="preserve">Has the Clerk granted any dispensations under section 33 (1) of the Localism Act on the basis set out under section 33 (2)? </w:t>
      </w:r>
      <w:r w:rsidR="00FA3E41" w:rsidRPr="00722790">
        <w:rPr>
          <w:lang w:val="en-US"/>
        </w:rPr>
        <w:t>None were declared or granted.</w:t>
      </w:r>
    </w:p>
    <w:p w14:paraId="4C63213D" w14:textId="77777777" w:rsidR="00FA3E41" w:rsidRPr="00722790" w:rsidRDefault="00FA3E41" w:rsidP="00A6082B">
      <w:pPr>
        <w:rPr>
          <w:lang w:val="en-US"/>
        </w:rPr>
      </w:pPr>
    </w:p>
    <w:p w14:paraId="11FF0D96" w14:textId="77777777" w:rsidR="00FA3E41" w:rsidRPr="00722790" w:rsidRDefault="00FA3E41" w:rsidP="00A6082B">
      <w:pPr>
        <w:rPr>
          <w:b/>
          <w:lang w:val="en-US"/>
        </w:rPr>
      </w:pPr>
      <w:r w:rsidRPr="00470D02">
        <w:rPr>
          <w:lang w:val="en-US"/>
        </w:rPr>
        <w:t>7.</w:t>
      </w:r>
      <w:r w:rsidRPr="00722790">
        <w:rPr>
          <w:b/>
          <w:lang w:val="en-US"/>
        </w:rPr>
        <w:t xml:space="preserve"> Open Forum</w:t>
      </w:r>
      <w:r w:rsidR="00253BE7" w:rsidRPr="00722790">
        <w:rPr>
          <w:b/>
          <w:lang w:val="en-US"/>
        </w:rPr>
        <w:t xml:space="preserve"> for Parishioners to make comments or raise items.</w:t>
      </w:r>
    </w:p>
    <w:p w14:paraId="00B8E09A" w14:textId="77777777" w:rsidR="00FA3E41" w:rsidRPr="00722790" w:rsidRDefault="002830D9" w:rsidP="00FA3E41">
      <w:r w:rsidRPr="00722790">
        <w:t>No matters were raised.</w:t>
      </w:r>
    </w:p>
    <w:p w14:paraId="4F8D34C2" w14:textId="77777777" w:rsidR="002830D9" w:rsidRPr="00722790" w:rsidRDefault="002830D9" w:rsidP="00FA3E41">
      <w:pPr>
        <w:rPr>
          <w:b/>
        </w:rPr>
      </w:pPr>
    </w:p>
    <w:p w14:paraId="772DD4E2" w14:textId="77777777" w:rsidR="00FA3E41" w:rsidRPr="00722790" w:rsidRDefault="00FA3E41" w:rsidP="00FA3E41">
      <w:pPr>
        <w:rPr>
          <w:bCs/>
        </w:rPr>
      </w:pPr>
      <w:r w:rsidRPr="00722790">
        <w:rPr>
          <w:b/>
        </w:rPr>
        <w:t>8.The minutes for the meeting o</w:t>
      </w:r>
      <w:r w:rsidRPr="00722790">
        <w:rPr>
          <w:bCs/>
        </w:rPr>
        <w:t xml:space="preserve">n </w:t>
      </w:r>
      <w:r w:rsidR="002830D9" w:rsidRPr="00722790">
        <w:rPr>
          <w:bCs/>
        </w:rPr>
        <w:t>10</w:t>
      </w:r>
      <w:r w:rsidR="002830D9" w:rsidRPr="00722790">
        <w:rPr>
          <w:bCs/>
          <w:vertAlign w:val="superscript"/>
        </w:rPr>
        <w:t>th</w:t>
      </w:r>
      <w:r w:rsidR="002830D9" w:rsidRPr="00722790">
        <w:rPr>
          <w:bCs/>
        </w:rPr>
        <w:t xml:space="preserve"> April 2018 </w:t>
      </w:r>
      <w:r w:rsidRPr="00722790">
        <w:rPr>
          <w:bCs/>
        </w:rPr>
        <w:t>were approved and signed.</w:t>
      </w:r>
    </w:p>
    <w:p w14:paraId="344CE8AC" w14:textId="77777777" w:rsidR="00A6082B" w:rsidRPr="00722790" w:rsidRDefault="00A6082B" w:rsidP="00A6082B">
      <w:pPr>
        <w:pStyle w:val="Heading4"/>
        <w:rPr>
          <w:szCs w:val="24"/>
        </w:rPr>
      </w:pPr>
    </w:p>
    <w:p w14:paraId="0586F105" w14:textId="77777777" w:rsidR="00A6082B" w:rsidRPr="00722790" w:rsidRDefault="002830D9" w:rsidP="00A6082B">
      <w:pPr>
        <w:rPr>
          <w:b/>
        </w:rPr>
      </w:pPr>
      <w:r w:rsidRPr="00722790">
        <w:rPr>
          <w:b/>
        </w:rPr>
        <w:t>9.</w:t>
      </w:r>
      <w:r w:rsidR="00A6082B" w:rsidRPr="00722790">
        <w:rPr>
          <w:b/>
        </w:rPr>
        <w:t xml:space="preserve"> </w:t>
      </w:r>
      <w:r w:rsidRPr="00722790">
        <w:rPr>
          <w:b/>
        </w:rPr>
        <w:t>Feedback on actions from the last meeting</w:t>
      </w:r>
      <w:r w:rsidR="00A6082B" w:rsidRPr="00722790">
        <w:rPr>
          <w:b/>
        </w:rPr>
        <w:t xml:space="preserve"> </w:t>
      </w:r>
    </w:p>
    <w:p w14:paraId="24D8FAD3" w14:textId="3D766A80" w:rsidR="00A6082B" w:rsidRPr="00722790" w:rsidRDefault="00A6082B" w:rsidP="00A6082B">
      <w:pPr>
        <w:pStyle w:val="BodyText"/>
        <w:rPr>
          <w:rFonts w:ascii="Times New Roman" w:hAnsi="Times New Roman" w:cs="Times New Roman"/>
          <w:b/>
          <w:sz w:val="24"/>
        </w:rPr>
      </w:pPr>
      <w:r w:rsidRPr="00722790">
        <w:rPr>
          <w:rFonts w:ascii="Times New Roman" w:hAnsi="Times New Roman" w:cs="Times New Roman"/>
          <w:sz w:val="24"/>
        </w:rPr>
        <w:t xml:space="preserve">a) Update on </w:t>
      </w:r>
      <w:r w:rsidR="002830D9" w:rsidRPr="00722790">
        <w:rPr>
          <w:rFonts w:ascii="Times New Roman" w:hAnsi="Times New Roman" w:cs="Times New Roman"/>
          <w:sz w:val="24"/>
        </w:rPr>
        <w:t>getting po</w:t>
      </w:r>
      <w:r w:rsidR="00470D02">
        <w:rPr>
          <w:rFonts w:ascii="Times New Roman" w:hAnsi="Times New Roman" w:cs="Times New Roman"/>
          <w:sz w:val="24"/>
        </w:rPr>
        <w:t>w</w:t>
      </w:r>
      <w:r w:rsidR="002830D9" w:rsidRPr="00722790">
        <w:rPr>
          <w:rFonts w:ascii="Times New Roman" w:hAnsi="Times New Roman" w:cs="Times New Roman"/>
          <w:sz w:val="24"/>
        </w:rPr>
        <w:t>er supplied to the Beech Row street light</w:t>
      </w:r>
      <w:r w:rsidR="0029389A" w:rsidRPr="00722790">
        <w:rPr>
          <w:rFonts w:ascii="Times New Roman" w:hAnsi="Times New Roman" w:cs="Times New Roman"/>
          <w:sz w:val="24"/>
        </w:rPr>
        <w:t>.</w:t>
      </w:r>
      <w:r w:rsidR="002830D9" w:rsidRPr="00722790">
        <w:rPr>
          <w:rFonts w:ascii="Times New Roman" w:hAnsi="Times New Roman" w:cs="Times New Roman"/>
          <w:sz w:val="24"/>
        </w:rPr>
        <w:t xml:space="preserve"> The lights were working at last after months of delays. </w:t>
      </w:r>
    </w:p>
    <w:p w14:paraId="331B385C" w14:textId="77777777" w:rsidR="00A6082B" w:rsidRPr="00722790" w:rsidRDefault="0029389A" w:rsidP="00A6082B">
      <w:pPr>
        <w:pStyle w:val="BodyText"/>
        <w:rPr>
          <w:rFonts w:ascii="Times New Roman" w:hAnsi="Times New Roman" w:cs="Times New Roman"/>
          <w:bCs/>
          <w:sz w:val="24"/>
        </w:rPr>
      </w:pPr>
      <w:r w:rsidRPr="00722790">
        <w:rPr>
          <w:rFonts w:ascii="Times New Roman" w:hAnsi="Times New Roman" w:cs="Times New Roman"/>
          <w:bCs/>
          <w:sz w:val="24"/>
        </w:rPr>
        <w:t>b</w:t>
      </w:r>
      <w:r w:rsidR="002830D9" w:rsidRPr="00722790">
        <w:rPr>
          <w:rFonts w:ascii="Times New Roman" w:hAnsi="Times New Roman" w:cs="Times New Roman"/>
          <w:bCs/>
          <w:sz w:val="24"/>
        </w:rPr>
        <w:t>)</w:t>
      </w:r>
      <w:r w:rsidR="00A6082B" w:rsidRPr="00722790">
        <w:rPr>
          <w:rFonts w:ascii="Times New Roman" w:hAnsi="Times New Roman" w:cs="Times New Roman"/>
          <w:bCs/>
          <w:sz w:val="24"/>
        </w:rPr>
        <w:t xml:space="preserve"> </w:t>
      </w:r>
      <w:r w:rsidR="002830D9" w:rsidRPr="00722790">
        <w:rPr>
          <w:rFonts w:ascii="Times New Roman" w:hAnsi="Times New Roman" w:cs="Times New Roman"/>
          <w:bCs/>
          <w:sz w:val="24"/>
        </w:rPr>
        <w:t>Removal of the metal in the ground near the allotment bungalow. This had not been removed yet.</w:t>
      </w:r>
    </w:p>
    <w:p w14:paraId="364DF4BE" w14:textId="616AB560" w:rsidR="00A6082B" w:rsidRPr="00722790" w:rsidRDefault="0029389A" w:rsidP="00A6082B">
      <w:pPr>
        <w:pStyle w:val="BodyText"/>
        <w:rPr>
          <w:rFonts w:ascii="Times New Roman" w:hAnsi="Times New Roman" w:cs="Times New Roman"/>
          <w:bCs/>
          <w:sz w:val="24"/>
        </w:rPr>
      </w:pPr>
      <w:r w:rsidRPr="00722790">
        <w:rPr>
          <w:rFonts w:ascii="Times New Roman" w:hAnsi="Times New Roman" w:cs="Times New Roman"/>
          <w:bCs/>
          <w:sz w:val="24"/>
        </w:rPr>
        <w:t>c</w:t>
      </w:r>
      <w:r w:rsidR="00A6082B" w:rsidRPr="00722790">
        <w:rPr>
          <w:rFonts w:ascii="Times New Roman" w:hAnsi="Times New Roman" w:cs="Times New Roman"/>
          <w:bCs/>
          <w:sz w:val="24"/>
        </w:rPr>
        <w:t xml:space="preserve">) </w:t>
      </w:r>
      <w:r w:rsidR="00470D02">
        <w:rPr>
          <w:rFonts w:ascii="Times New Roman" w:hAnsi="Times New Roman" w:cs="Times New Roman"/>
          <w:bCs/>
          <w:sz w:val="24"/>
        </w:rPr>
        <w:t>A l</w:t>
      </w:r>
      <w:r w:rsidR="002830D9" w:rsidRPr="00722790">
        <w:rPr>
          <w:rFonts w:ascii="Times New Roman" w:hAnsi="Times New Roman" w:cs="Times New Roman"/>
          <w:bCs/>
          <w:sz w:val="24"/>
        </w:rPr>
        <w:t xml:space="preserve">etter </w:t>
      </w:r>
      <w:r w:rsidR="00470D02">
        <w:rPr>
          <w:rFonts w:ascii="Times New Roman" w:hAnsi="Times New Roman" w:cs="Times New Roman"/>
          <w:bCs/>
          <w:sz w:val="24"/>
        </w:rPr>
        <w:t>had been sent to Hildersham Village Hall Trust, care of Jenny Logan,</w:t>
      </w:r>
      <w:r w:rsidR="002830D9" w:rsidRPr="00722790">
        <w:rPr>
          <w:rFonts w:ascii="Times New Roman" w:hAnsi="Times New Roman" w:cs="Times New Roman"/>
          <w:bCs/>
          <w:sz w:val="24"/>
        </w:rPr>
        <w:t xml:space="preserve"> advising them about the funds earmarked the council </w:t>
      </w:r>
      <w:r w:rsidR="00470D02">
        <w:rPr>
          <w:rFonts w:ascii="Times New Roman" w:hAnsi="Times New Roman" w:cs="Times New Roman"/>
          <w:bCs/>
          <w:sz w:val="24"/>
        </w:rPr>
        <w:t xml:space="preserve">had been accumulating </w:t>
      </w:r>
      <w:r w:rsidR="002830D9" w:rsidRPr="00722790">
        <w:rPr>
          <w:rFonts w:ascii="Times New Roman" w:hAnsi="Times New Roman" w:cs="Times New Roman"/>
          <w:bCs/>
          <w:sz w:val="24"/>
        </w:rPr>
        <w:t>for the village hall refurbishment/rebuilding.</w:t>
      </w:r>
    </w:p>
    <w:p w14:paraId="67B2F643" w14:textId="77777777" w:rsidR="002830D9" w:rsidRPr="00722790" w:rsidRDefault="0029389A" w:rsidP="00A6082B">
      <w:pPr>
        <w:pStyle w:val="Header"/>
        <w:tabs>
          <w:tab w:val="left" w:pos="720"/>
        </w:tabs>
        <w:overflowPunct/>
        <w:autoSpaceDE/>
        <w:adjustRightInd/>
        <w:rPr>
          <w:bCs/>
          <w:sz w:val="24"/>
          <w:szCs w:val="24"/>
        </w:rPr>
      </w:pPr>
      <w:r w:rsidRPr="00722790">
        <w:rPr>
          <w:bCs/>
          <w:sz w:val="24"/>
          <w:szCs w:val="24"/>
        </w:rPr>
        <w:t>d</w:t>
      </w:r>
      <w:r w:rsidR="00A6082B" w:rsidRPr="00722790">
        <w:rPr>
          <w:bCs/>
          <w:sz w:val="24"/>
          <w:szCs w:val="24"/>
        </w:rPr>
        <w:t xml:space="preserve">) </w:t>
      </w:r>
      <w:r w:rsidR="002830D9" w:rsidRPr="00722790">
        <w:rPr>
          <w:bCs/>
          <w:sz w:val="24"/>
          <w:szCs w:val="24"/>
        </w:rPr>
        <w:t xml:space="preserve">Options to improve the muddy entrance areas at the gates to the recreation ground and the park. Plainings and paving slabs were discussed as options. </w:t>
      </w:r>
      <w:proofErr w:type="spellStart"/>
      <w:r w:rsidR="002830D9" w:rsidRPr="00722790">
        <w:rPr>
          <w:bCs/>
          <w:sz w:val="24"/>
          <w:szCs w:val="24"/>
        </w:rPr>
        <w:t>Councillors</w:t>
      </w:r>
      <w:proofErr w:type="spellEnd"/>
      <w:r w:rsidR="002830D9" w:rsidRPr="00722790">
        <w:rPr>
          <w:bCs/>
          <w:sz w:val="24"/>
          <w:szCs w:val="24"/>
        </w:rPr>
        <w:t xml:space="preserve"> agreed to try pla</w:t>
      </w:r>
      <w:r w:rsidR="003D6F32" w:rsidRPr="00722790">
        <w:rPr>
          <w:bCs/>
          <w:sz w:val="24"/>
          <w:szCs w:val="24"/>
        </w:rPr>
        <w:t>i</w:t>
      </w:r>
      <w:r w:rsidR="002830D9" w:rsidRPr="00722790">
        <w:rPr>
          <w:bCs/>
          <w:sz w:val="24"/>
          <w:szCs w:val="24"/>
        </w:rPr>
        <w:t xml:space="preserve">nings as these seemed to be available for the Highway Dept, although a membrane would be required below them. </w:t>
      </w:r>
      <w:r w:rsidR="002830D9" w:rsidRPr="00722790">
        <w:rPr>
          <w:b/>
          <w:bCs/>
          <w:sz w:val="24"/>
          <w:szCs w:val="24"/>
        </w:rPr>
        <w:t>Action Clerk</w:t>
      </w:r>
      <w:r w:rsidR="002830D9" w:rsidRPr="00722790">
        <w:rPr>
          <w:bCs/>
          <w:sz w:val="24"/>
          <w:szCs w:val="24"/>
        </w:rPr>
        <w:t xml:space="preserve"> to contract the Highway Officer about getting pla</w:t>
      </w:r>
      <w:r w:rsidR="003D6F32" w:rsidRPr="00722790">
        <w:rPr>
          <w:bCs/>
          <w:sz w:val="24"/>
          <w:szCs w:val="24"/>
        </w:rPr>
        <w:t>i</w:t>
      </w:r>
      <w:r w:rsidR="002830D9" w:rsidRPr="00722790">
        <w:rPr>
          <w:bCs/>
          <w:sz w:val="24"/>
          <w:szCs w:val="24"/>
        </w:rPr>
        <w:t xml:space="preserve">nings </w:t>
      </w:r>
      <w:r w:rsidR="003D6F32" w:rsidRPr="00722790">
        <w:rPr>
          <w:bCs/>
          <w:sz w:val="24"/>
          <w:szCs w:val="24"/>
        </w:rPr>
        <w:t>a</w:t>
      </w:r>
      <w:r w:rsidR="002830D9" w:rsidRPr="00722790">
        <w:rPr>
          <w:bCs/>
          <w:sz w:val="24"/>
          <w:szCs w:val="24"/>
        </w:rPr>
        <w:t>nd then get a price from Ian Blackman to go the work.</w:t>
      </w:r>
    </w:p>
    <w:p w14:paraId="579E4EFE" w14:textId="07844D58" w:rsidR="00FA6D47" w:rsidRPr="00470D02" w:rsidRDefault="00AC48C8" w:rsidP="00A6082B">
      <w:pPr>
        <w:pStyle w:val="Header"/>
        <w:tabs>
          <w:tab w:val="left" w:pos="720"/>
        </w:tabs>
        <w:overflowPunct/>
        <w:autoSpaceDE/>
        <w:adjustRightInd/>
        <w:rPr>
          <w:bCs/>
          <w:sz w:val="24"/>
          <w:szCs w:val="24"/>
        </w:rPr>
      </w:pPr>
      <w:r w:rsidRPr="00722790">
        <w:rPr>
          <w:bCs/>
          <w:sz w:val="24"/>
          <w:szCs w:val="24"/>
        </w:rPr>
        <w:t xml:space="preserve">e) </w:t>
      </w:r>
      <w:r w:rsidR="00FA6D47" w:rsidRPr="00722790">
        <w:rPr>
          <w:bCs/>
          <w:sz w:val="24"/>
          <w:szCs w:val="24"/>
        </w:rPr>
        <w:t xml:space="preserve">Quote to get the low hanging branches removed along the footpath at the back of the Recreation Ground and a tree cut down and branches trimmed on Towne Green, Alexander </w:t>
      </w:r>
      <w:r w:rsidR="00FA6D47" w:rsidRPr="00470D02">
        <w:rPr>
          <w:bCs/>
          <w:sz w:val="24"/>
          <w:szCs w:val="24"/>
        </w:rPr>
        <w:t xml:space="preserve">Talbot had quoted £550 to </w:t>
      </w:r>
      <w:r w:rsidR="00470D02" w:rsidRPr="00470D02">
        <w:rPr>
          <w:bCs/>
          <w:sz w:val="24"/>
          <w:szCs w:val="24"/>
        </w:rPr>
        <w:t xml:space="preserve">cut back the trees along the footpath running </w:t>
      </w:r>
      <w:r w:rsidR="00470D02">
        <w:rPr>
          <w:bCs/>
          <w:sz w:val="24"/>
          <w:szCs w:val="24"/>
        </w:rPr>
        <w:t xml:space="preserve">alongside </w:t>
      </w:r>
      <w:r w:rsidR="00470D02" w:rsidRPr="00470D02">
        <w:rPr>
          <w:bCs/>
          <w:sz w:val="24"/>
          <w:szCs w:val="24"/>
        </w:rPr>
        <w:t xml:space="preserve">the back ditch and </w:t>
      </w:r>
      <w:r w:rsidR="00FA6D47" w:rsidRPr="00470D02">
        <w:rPr>
          <w:bCs/>
          <w:sz w:val="24"/>
          <w:szCs w:val="24"/>
        </w:rPr>
        <w:t>£275 to</w:t>
      </w:r>
      <w:r w:rsidR="00470D02" w:rsidRPr="00470D02">
        <w:rPr>
          <w:bCs/>
          <w:sz w:val="24"/>
          <w:szCs w:val="24"/>
        </w:rPr>
        <w:t xml:space="preserve"> remove one tree and do some work to trees on Towne Green.</w:t>
      </w:r>
    </w:p>
    <w:p w14:paraId="6F493A44" w14:textId="77777777" w:rsidR="00FA6D47" w:rsidRPr="00722790" w:rsidRDefault="00FA6D47" w:rsidP="00A6082B">
      <w:pPr>
        <w:pStyle w:val="Header"/>
        <w:tabs>
          <w:tab w:val="left" w:pos="720"/>
        </w:tabs>
        <w:overflowPunct/>
        <w:autoSpaceDE/>
        <w:adjustRightInd/>
        <w:rPr>
          <w:b/>
          <w:bCs/>
          <w:sz w:val="24"/>
          <w:szCs w:val="24"/>
          <w:u w:val="single"/>
        </w:rPr>
      </w:pPr>
      <w:r w:rsidRPr="00722790">
        <w:rPr>
          <w:b/>
          <w:bCs/>
          <w:sz w:val="24"/>
          <w:szCs w:val="24"/>
          <w:u w:val="single"/>
        </w:rPr>
        <w:lastRenderedPageBreak/>
        <w:t xml:space="preserve">Darren Long proposed accepting the quotes and John </w:t>
      </w:r>
      <w:proofErr w:type="spellStart"/>
      <w:r w:rsidRPr="00722790">
        <w:rPr>
          <w:b/>
          <w:bCs/>
          <w:sz w:val="24"/>
          <w:szCs w:val="24"/>
          <w:u w:val="single"/>
        </w:rPr>
        <w:t>Myr</w:t>
      </w:r>
      <w:proofErr w:type="spellEnd"/>
      <w:r w:rsidRPr="00722790">
        <w:rPr>
          <w:b/>
          <w:bCs/>
          <w:sz w:val="24"/>
          <w:szCs w:val="24"/>
          <w:u w:val="single"/>
        </w:rPr>
        <w:t xml:space="preserve"> seconded the motion with the support of all councilors.</w:t>
      </w:r>
    </w:p>
    <w:p w14:paraId="674D344B" w14:textId="77777777" w:rsidR="00FA6D47" w:rsidRPr="00722790" w:rsidRDefault="00FA6D47" w:rsidP="00A6082B">
      <w:pPr>
        <w:pStyle w:val="Header"/>
        <w:tabs>
          <w:tab w:val="left" w:pos="720"/>
        </w:tabs>
        <w:overflowPunct/>
        <w:autoSpaceDE/>
        <w:adjustRightInd/>
        <w:rPr>
          <w:bCs/>
          <w:sz w:val="24"/>
          <w:szCs w:val="24"/>
        </w:rPr>
      </w:pPr>
      <w:r w:rsidRPr="00722790">
        <w:rPr>
          <w:bCs/>
          <w:sz w:val="24"/>
          <w:szCs w:val="24"/>
        </w:rPr>
        <w:t xml:space="preserve">f) </w:t>
      </w:r>
      <w:proofErr w:type="spellStart"/>
      <w:r w:rsidRPr="00722790">
        <w:rPr>
          <w:bCs/>
          <w:sz w:val="24"/>
          <w:szCs w:val="24"/>
        </w:rPr>
        <w:t>Ditchwork</w:t>
      </w:r>
      <w:proofErr w:type="spellEnd"/>
      <w:r w:rsidRPr="00722790">
        <w:rPr>
          <w:bCs/>
          <w:sz w:val="24"/>
          <w:szCs w:val="24"/>
        </w:rPr>
        <w:t xml:space="preserve"> quotes. The Clerk had made no progress finding contractors. </w:t>
      </w:r>
      <w:r w:rsidRPr="00722790">
        <w:rPr>
          <w:b/>
          <w:bCs/>
          <w:sz w:val="24"/>
          <w:szCs w:val="24"/>
        </w:rPr>
        <w:t>Action Clerk:</w:t>
      </w:r>
      <w:r w:rsidRPr="00722790">
        <w:rPr>
          <w:bCs/>
          <w:sz w:val="24"/>
          <w:szCs w:val="24"/>
        </w:rPr>
        <w:t xml:space="preserve"> to try contacting </w:t>
      </w:r>
      <w:proofErr w:type="spellStart"/>
      <w:r w:rsidRPr="00722790">
        <w:rPr>
          <w:bCs/>
          <w:sz w:val="24"/>
          <w:szCs w:val="24"/>
        </w:rPr>
        <w:t>Joshams</w:t>
      </w:r>
      <w:proofErr w:type="spellEnd"/>
      <w:r w:rsidRPr="00722790">
        <w:rPr>
          <w:bCs/>
          <w:sz w:val="24"/>
          <w:szCs w:val="24"/>
        </w:rPr>
        <w:t xml:space="preserve"> in Saffron Walden for a price.</w:t>
      </w:r>
    </w:p>
    <w:p w14:paraId="17DC092D" w14:textId="77777777" w:rsidR="002830D9" w:rsidRPr="00722790" w:rsidRDefault="00FA6D47" w:rsidP="00A6082B">
      <w:pPr>
        <w:pStyle w:val="Header"/>
        <w:tabs>
          <w:tab w:val="left" w:pos="720"/>
        </w:tabs>
        <w:overflowPunct/>
        <w:autoSpaceDE/>
        <w:adjustRightInd/>
        <w:rPr>
          <w:bCs/>
          <w:sz w:val="24"/>
          <w:szCs w:val="24"/>
        </w:rPr>
      </w:pPr>
      <w:r w:rsidRPr="00722790">
        <w:rPr>
          <w:bCs/>
          <w:sz w:val="24"/>
          <w:szCs w:val="24"/>
        </w:rPr>
        <w:t>g) Feedback on getting a meeting with the Highway Officer to discuss the road in front of the Village Hall. There had been no response to the Clerk’s requests for a meeting.</w:t>
      </w:r>
    </w:p>
    <w:p w14:paraId="6F58B459" w14:textId="77777777" w:rsidR="00FA6D47" w:rsidRPr="00722790" w:rsidRDefault="00FA6D47" w:rsidP="00A6082B">
      <w:pPr>
        <w:pStyle w:val="Header"/>
        <w:tabs>
          <w:tab w:val="left" w:pos="720"/>
        </w:tabs>
        <w:overflowPunct/>
        <w:autoSpaceDE/>
        <w:adjustRightInd/>
        <w:rPr>
          <w:bCs/>
          <w:sz w:val="24"/>
          <w:szCs w:val="24"/>
        </w:rPr>
      </w:pPr>
      <w:r w:rsidRPr="00722790">
        <w:rPr>
          <w:bCs/>
          <w:sz w:val="24"/>
          <w:szCs w:val="24"/>
        </w:rPr>
        <w:t>h) Request to get the village paths swept. This would happen in June.</w:t>
      </w:r>
    </w:p>
    <w:p w14:paraId="390BB298" w14:textId="77777777" w:rsidR="00FA6D47" w:rsidRPr="00722790" w:rsidRDefault="00FA6D47" w:rsidP="00A6082B">
      <w:pPr>
        <w:pStyle w:val="Header"/>
        <w:tabs>
          <w:tab w:val="left" w:pos="720"/>
        </w:tabs>
        <w:overflowPunct/>
        <w:autoSpaceDE/>
        <w:adjustRightInd/>
        <w:rPr>
          <w:bCs/>
          <w:sz w:val="24"/>
          <w:szCs w:val="24"/>
        </w:rPr>
      </w:pPr>
    </w:p>
    <w:p w14:paraId="78D32EE6" w14:textId="77777777" w:rsidR="00FA6D47" w:rsidRPr="00722790" w:rsidRDefault="00FA6D47" w:rsidP="00EE069F">
      <w:pPr>
        <w:rPr>
          <w:b/>
        </w:rPr>
      </w:pPr>
      <w:r w:rsidRPr="00722790">
        <w:rPr>
          <w:b/>
        </w:rPr>
        <w:t>10. Neighbourhood Plan</w:t>
      </w:r>
    </w:p>
    <w:p w14:paraId="58BB1CAC" w14:textId="77777777" w:rsidR="00FA6D47" w:rsidRPr="00722790" w:rsidRDefault="00FA6D47" w:rsidP="00EE069F">
      <w:r w:rsidRPr="00722790">
        <w:t>a) An update – there was no news</w:t>
      </w:r>
    </w:p>
    <w:p w14:paraId="1D47DAB6" w14:textId="77777777" w:rsidR="00FA6D47" w:rsidRPr="00722790" w:rsidRDefault="00FA6D47" w:rsidP="00EE069F"/>
    <w:p w14:paraId="689E44FE" w14:textId="77777777" w:rsidR="00DA35C4" w:rsidRPr="00722790" w:rsidRDefault="00FA6D47" w:rsidP="00EE069F">
      <w:pPr>
        <w:rPr>
          <w:b/>
        </w:rPr>
      </w:pPr>
      <w:r w:rsidRPr="00722790">
        <w:rPr>
          <w:b/>
        </w:rPr>
        <w:t xml:space="preserve">11. Update from the Village Hall </w:t>
      </w:r>
      <w:r w:rsidR="00DA35C4" w:rsidRPr="00722790">
        <w:rPr>
          <w:b/>
        </w:rPr>
        <w:t>Charitable</w:t>
      </w:r>
      <w:r w:rsidRPr="00722790">
        <w:rPr>
          <w:b/>
        </w:rPr>
        <w:t xml:space="preserve"> T</w:t>
      </w:r>
      <w:r w:rsidR="00DA35C4" w:rsidRPr="00722790">
        <w:rPr>
          <w:b/>
        </w:rPr>
        <w:t>rust.</w:t>
      </w:r>
    </w:p>
    <w:p w14:paraId="1AC9AC0D" w14:textId="77777777" w:rsidR="00DA35C4" w:rsidRPr="00722790" w:rsidRDefault="00DA35C4" w:rsidP="00EE069F">
      <w:r w:rsidRPr="00722790">
        <w:t>a) The group had enough income to maintain the hall. They may require funds to replace the windows in the toilets and to undertake repairs to the outside of the building. The hall was sinking at each side and a parishioner suggested that it could be fixed by jacking them up and putting in extra supports.</w:t>
      </w:r>
    </w:p>
    <w:p w14:paraId="45DA3827" w14:textId="77777777" w:rsidR="00DA35C4" w:rsidRPr="00722790" w:rsidRDefault="00DA35C4" w:rsidP="00EE069F">
      <w:r w:rsidRPr="00722790">
        <w:t>The meeting was reminded that during the planning application process some years ago a structural engineer said the hall had some life left in it but that it wouldn’t last indefinitely.</w:t>
      </w:r>
    </w:p>
    <w:p w14:paraId="5FA90A4E" w14:textId="77777777" w:rsidR="00DA35C4" w:rsidRPr="00722790" w:rsidRDefault="00DA35C4" w:rsidP="00EE069F"/>
    <w:p w14:paraId="72FD3FE1" w14:textId="77777777" w:rsidR="00131133" w:rsidRPr="00722790" w:rsidRDefault="00131133" w:rsidP="00EE069F">
      <w:pPr>
        <w:rPr>
          <w:b/>
        </w:rPr>
      </w:pPr>
      <w:r w:rsidRPr="00722790">
        <w:rPr>
          <w:b/>
        </w:rPr>
        <w:t>12. Pear Tree pub</w:t>
      </w:r>
    </w:p>
    <w:p w14:paraId="78888A01" w14:textId="77777777" w:rsidR="00131133" w:rsidRPr="00722790" w:rsidRDefault="00131133" w:rsidP="00EE069F">
      <w:r w:rsidRPr="00722790">
        <w:t>a) The Asset of community value (ACV) renewal should be on the September agenda as it expires in October.</w:t>
      </w:r>
    </w:p>
    <w:p w14:paraId="29233E87" w14:textId="77777777" w:rsidR="00131133" w:rsidRPr="00722790" w:rsidRDefault="00131133" w:rsidP="00EE069F"/>
    <w:p w14:paraId="482285C1" w14:textId="77777777" w:rsidR="00131133" w:rsidRPr="00722790" w:rsidRDefault="00131133" w:rsidP="00EE069F">
      <w:pPr>
        <w:rPr>
          <w:b/>
        </w:rPr>
      </w:pPr>
      <w:r w:rsidRPr="00722790">
        <w:rPr>
          <w:b/>
        </w:rPr>
        <w:t>13. Village Maintenance</w:t>
      </w:r>
    </w:p>
    <w:p w14:paraId="6F72063E" w14:textId="77777777" w:rsidR="00131133" w:rsidRPr="00722790" w:rsidRDefault="00131133" w:rsidP="00EE069F">
      <w:r w:rsidRPr="00722790">
        <w:t xml:space="preserve">a) </w:t>
      </w:r>
      <w:r w:rsidR="006556BE" w:rsidRPr="00722790">
        <w:t>Clearance</w:t>
      </w:r>
      <w:r w:rsidRPr="00722790">
        <w:t xml:space="preserve"> of the long</w:t>
      </w:r>
      <w:r w:rsidR="006556BE" w:rsidRPr="00722790">
        <w:t xml:space="preserve"> ditch on the Recreation Ground.</w:t>
      </w:r>
      <w:r w:rsidRPr="00722790">
        <w:t xml:space="preserve"> </w:t>
      </w:r>
      <w:r w:rsidR="006556BE" w:rsidRPr="00722790">
        <w:rPr>
          <w:b/>
        </w:rPr>
        <w:t>Action Clerk</w:t>
      </w:r>
      <w:r w:rsidR="006556BE" w:rsidRPr="00722790">
        <w:t xml:space="preserve"> to get quotes from contractors.</w:t>
      </w:r>
    </w:p>
    <w:p w14:paraId="661078E8" w14:textId="535B02CA" w:rsidR="006556BE" w:rsidRPr="00722790" w:rsidRDefault="006556BE" w:rsidP="00EE069F">
      <w:r w:rsidRPr="00722790">
        <w:t xml:space="preserve">b) Report on the condition of the village assets and to decide who would b responsible for the assets in the coming year: benches, bus shelters, village signs, kiosk, play equipment, Recreation Ground and </w:t>
      </w:r>
      <w:proofErr w:type="spellStart"/>
      <w:proofErr w:type="gramStart"/>
      <w:r w:rsidRPr="00722790">
        <w:t>allotments.</w:t>
      </w:r>
      <w:r w:rsidR="00BC0F9A" w:rsidRPr="00722790">
        <w:rPr>
          <w:b/>
        </w:rPr>
        <w:t>Action</w:t>
      </w:r>
      <w:proofErr w:type="spellEnd"/>
      <w:proofErr w:type="gramEnd"/>
      <w:r w:rsidR="00BC0F9A" w:rsidRPr="00722790">
        <w:rPr>
          <w:b/>
        </w:rPr>
        <w:t xml:space="preserve"> Councillors</w:t>
      </w:r>
      <w:r w:rsidR="00BC0F9A" w:rsidRPr="00722790">
        <w:t xml:space="preserve"> to check the assets they responsible for and report back to the council meeting.</w:t>
      </w:r>
    </w:p>
    <w:p w14:paraId="20FB5106" w14:textId="77777777" w:rsidR="006556BE" w:rsidRPr="00722790" w:rsidRDefault="006556BE" w:rsidP="00EE069F"/>
    <w:p w14:paraId="64600681" w14:textId="77777777" w:rsidR="00B61205" w:rsidRPr="00722790" w:rsidRDefault="00B61205" w:rsidP="00EE069F">
      <w:pPr>
        <w:rPr>
          <w:b/>
        </w:rPr>
      </w:pPr>
      <w:r w:rsidRPr="00722790">
        <w:rPr>
          <w:b/>
        </w:rPr>
        <w:t>14. Community Land Trust (CLT)</w:t>
      </w:r>
    </w:p>
    <w:p w14:paraId="52E66CF6" w14:textId="77777777" w:rsidR="00B61205" w:rsidRPr="00722790" w:rsidRDefault="00B61205" w:rsidP="00EE069F">
      <w:r w:rsidRPr="00722790">
        <w:t xml:space="preserve">Investigations continue on the appropriateness of this scheme for the village. Mark Logan, John Myer and Darren Long met with an expert in the CLT, which seems to be a club (invest in it and receive grants). The field at the top of Beech Row </w:t>
      </w:r>
      <w:r w:rsidR="0029258D" w:rsidRPr="00722790">
        <w:t xml:space="preserve">is the land under consideration for the scheme. The club can own the new village hall and any houses built, set the rents and manage these assets, but individuals cannot profit, as profits need to be plough back into the assets. </w:t>
      </w:r>
    </w:p>
    <w:p w14:paraId="6CEEFAFF" w14:textId="77777777" w:rsidR="0029258D" w:rsidRPr="00722790" w:rsidRDefault="0029258D" w:rsidP="00EE069F">
      <w:r w:rsidRPr="00722790">
        <w:t>Planning depts like CLTs which can take three forms:</w:t>
      </w:r>
    </w:p>
    <w:p w14:paraId="271FFC7A" w14:textId="77777777" w:rsidR="0029258D" w:rsidRPr="00722790" w:rsidRDefault="0029258D" w:rsidP="0029258D">
      <w:pPr>
        <w:pStyle w:val="ListParagraph"/>
        <w:numPr>
          <w:ilvl w:val="0"/>
          <w:numId w:val="20"/>
        </w:numPr>
      </w:pPr>
      <w:r w:rsidRPr="00722790">
        <w:t>Clubs that get money to fund properties and instruct builders and get the income, which would be a lot of work.</w:t>
      </w:r>
    </w:p>
    <w:p w14:paraId="1125A745" w14:textId="77777777" w:rsidR="0029258D" w:rsidRPr="00722790" w:rsidRDefault="0029258D" w:rsidP="0029258D">
      <w:pPr>
        <w:pStyle w:val="ListParagraph"/>
        <w:numPr>
          <w:ilvl w:val="0"/>
          <w:numId w:val="20"/>
        </w:numPr>
      </w:pPr>
      <w:r w:rsidRPr="00722790">
        <w:t xml:space="preserve">More commonly partnerships </w:t>
      </w:r>
      <w:r w:rsidR="002869EB" w:rsidRPr="00722790">
        <w:t>with housing associations are established. The CLT charge land rent and the rest is managed by the housing association. The down side is the right to buy through housing associations, which can have restrictions applied to the properties.</w:t>
      </w:r>
    </w:p>
    <w:p w14:paraId="6C8EB876" w14:textId="77777777" w:rsidR="002869EB" w:rsidRPr="00722790" w:rsidRDefault="002869EB" w:rsidP="0029258D">
      <w:pPr>
        <w:pStyle w:val="ListParagraph"/>
        <w:numPr>
          <w:ilvl w:val="0"/>
          <w:numId w:val="20"/>
        </w:numPr>
      </w:pPr>
      <w:r w:rsidRPr="00722790">
        <w:t xml:space="preserve">The third option would be to work with a developer to build the housing and then sell a percentage and have the remaining houses managed </w:t>
      </w:r>
      <w:r w:rsidR="00B51CFE" w:rsidRPr="00722790">
        <w:t xml:space="preserve">by the CLT and funds used to build a village hall, which had been done in </w:t>
      </w:r>
      <w:proofErr w:type="spellStart"/>
      <w:r w:rsidR="00B51CFE" w:rsidRPr="00722790">
        <w:t>Stretham</w:t>
      </w:r>
      <w:proofErr w:type="spellEnd"/>
      <w:r w:rsidR="00B51CFE" w:rsidRPr="00722790">
        <w:t>.</w:t>
      </w:r>
    </w:p>
    <w:p w14:paraId="3A478220" w14:textId="77777777" w:rsidR="00BD0732" w:rsidRPr="00722790" w:rsidRDefault="00BD0732" w:rsidP="00BD0732">
      <w:r w:rsidRPr="00722790">
        <w:t>SCDC had no obligations for social housing to be build when the development was less than 11 houses.</w:t>
      </w:r>
    </w:p>
    <w:p w14:paraId="6457D7D2" w14:textId="77777777" w:rsidR="00B61205" w:rsidRPr="00722790" w:rsidRDefault="00FE7DA6" w:rsidP="00EE069F">
      <w:r w:rsidRPr="00722790">
        <w:t xml:space="preserve">The CLT advisor suggested the council set </w:t>
      </w:r>
      <w:proofErr w:type="spellStart"/>
      <w:r w:rsidRPr="00722790">
        <w:t>upa</w:t>
      </w:r>
      <w:proofErr w:type="spellEnd"/>
      <w:r w:rsidRPr="00722790">
        <w:t xml:space="preserve"> working party with her assistance, with the aim of creating housing for local people and capital to fund a village hall. The working party’s aim would be to scope out how this could work. A public meeting would be held to invite anyone interested within the community to get involved. East Cambridgeshire District Council had set up a separate company to borrow £40 million from the Cambridge Mayors housing fund.</w:t>
      </w:r>
    </w:p>
    <w:p w14:paraId="18FF7719" w14:textId="77777777" w:rsidR="00FE7DA6" w:rsidRPr="00722790" w:rsidRDefault="00FE7DA6" w:rsidP="00EE069F">
      <w:r w:rsidRPr="00722790">
        <w:rPr>
          <w:b/>
        </w:rPr>
        <w:t>Action: Clerk</w:t>
      </w:r>
      <w:r w:rsidRPr="00722790">
        <w:t xml:space="preserve"> to ask the Charity Commission if the land can be transferred into a Rural Exception site or CLT to house local people in perpetuity.</w:t>
      </w:r>
    </w:p>
    <w:p w14:paraId="1B88AB76" w14:textId="77777777" w:rsidR="00FE7DA6" w:rsidRPr="00722790" w:rsidRDefault="00FE7DA6" w:rsidP="00EE069F"/>
    <w:p w14:paraId="0C7BC24C" w14:textId="77777777" w:rsidR="00744BCE" w:rsidRDefault="00744BCE" w:rsidP="00EE069F">
      <w:pPr>
        <w:rPr>
          <w:b/>
        </w:rPr>
      </w:pPr>
    </w:p>
    <w:p w14:paraId="65269C3E" w14:textId="68F14F4A" w:rsidR="00FE7DA6" w:rsidRPr="00722790" w:rsidRDefault="00FE7DA6" w:rsidP="00EE069F">
      <w:pPr>
        <w:rPr>
          <w:b/>
        </w:rPr>
      </w:pPr>
      <w:bookmarkStart w:id="0" w:name="_GoBack"/>
      <w:bookmarkEnd w:id="0"/>
      <w:r w:rsidRPr="00722790">
        <w:rPr>
          <w:b/>
        </w:rPr>
        <w:lastRenderedPageBreak/>
        <w:t>15. Allotments</w:t>
      </w:r>
    </w:p>
    <w:p w14:paraId="1544D037" w14:textId="77777777" w:rsidR="006872CD" w:rsidRPr="00722790" w:rsidRDefault="006872CD" w:rsidP="006872CD">
      <w:r w:rsidRPr="00722790">
        <w:rPr>
          <w:b/>
        </w:rPr>
        <w:t xml:space="preserve">a) </w:t>
      </w:r>
      <w:r w:rsidR="00FE7DA6" w:rsidRPr="00722790">
        <w:t>Update on discussions with possible fencing contractors.</w:t>
      </w:r>
      <w:r w:rsidRPr="00722790">
        <w:t xml:space="preserve"> Mark Logan met with Mr Baker this evening to clarify the councils requirements about the type of fencing required, the number of gates needed and that the fencing must be dug into the </w:t>
      </w:r>
      <w:proofErr w:type="gramStart"/>
      <w:r w:rsidRPr="00722790">
        <w:t>ground ;</w:t>
      </w:r>
      <w:proofErr w:type="gramEnd"/>
      <w:r w:rsidRPr="00722790">
        <w:t xml:space="preserve"> a further quotations would be supplied.</w:t>
      </w:r>
    </w:p>
    <w:p w14:paraId="0BF491B8" w14:textId="77777777" w:rsidR="00FE7DA6" w:rsidRPr="00722790" w:rsidRDefault="006872CD" w:rsidP="006872CD">
      <w:r w:rsidRPr="00722790">
        <w:t xml:space="preserve">b) Feedback on the possible installation </w:t>
      </w:r>
      <w:proofErr w:type="gramStart"/>
      <w:r w:rsidRPr="00722790">
        <w:t>of  an</w:t>
      </w:r>
      <w:proofErr w:type="gramEnd"/>
      <w:r w:rsidRPr="00722790">
        <w:t xml:space="preserve"> additional tap. The fencing contractor had not been asked to dig a trench for the tap pipe work.</w:t>
      </w:r>
    </w:p>
    <w:p w14:paraId="4086FB1D" w14:textId="77777777" w:rsidR="006872CD" w:rsidRPr="00722790" w:rsidRDefault="006872CD" w:rsidP="006872CD">
      <w:r w:rsidRPr="00722790">
        <w:t>c) The pest control contractors had laid down bait for the rats in areas that rat activity was evident.</w:t>
      </w:r>
      <w:r w:rsidR="00D76DC3" w:rsidRPr="00722790">
        <w:t xml:space="preserve"> It was noted that the birds of prey that had been kept on the allotments had been removed by the allotment holder, as requested by the council.</w:t>
      </w:r>
    </w:p>
    <w:p w14:paraId="155C5504" w14:textId="77777777" w:rsidR="006872CD" w:rsidRPr="00722790" w:rsidRDefault="006872CD" w:rsidP="006872CD"/>
    <w:p w14:paraId="123626E4" w14:textId="77777777" w:rsidR="006872CD" w:rsidRPr="00722790" w:rsidRDefault="006872CD" w:rsidP="006872CD">
      <w:pPr>
        <w:rPr>
          <w:b/>
        </w:rPr>
      </w:pPr>
      <w:r w:rsidRPr="00722790">
        <w:rPr>
          <w:b/>
        </w:rPr>
        <w:t>16. Play area</w:t>
      </w:r>
    </w:p>
    <w:p w14:paraId="427EA14A" w14:textId="77777777" w:rsidR="00D76DC3" w:rsidRPr="00722790" w:rsidRDefault="006872CD" w:rsidP="006872CD">
      <w:r w:rsidRPr="00722790">
        <w:t xml:space="preserve">a) Update on the order for the new play equipment. </w:t>
      </w:r>
      <w:r w:rsidR="00D76DC3" w:rsidRPr="00722790">
        <w:t>The equipment had been ordered.</w:t>
      </w:r>
    </w:p>
    <w:p w14:paraId="0EFE7106" w14:textId="77777777" w:rsidR="006872CD" w:rsidRPr="00722790" w:rsidRDefault="00D76DC3" w:rsidP="006872CD">
      <w:r w:rsidRPr="00722790">
        <w:t xml:space="preserve">b) </w:t>
      </w:r>
      <w:proofErr w:type="spellStart"/>
      <w:r w:rsidRPr="00722790">
        <w:t>RoSPA</w:t>
      </w:r>
      <w:proofErr w:type="spellEnd"/>
      <w:r w:rsidRPr="00722790">
        <w:t xml:space="preserve"> Report received</w:t>
      </w:r>
      <w:r w:rsidR="006872CD" w:rsidRPr="00722790">
        <w:t xml:space="preserve"> </w:t>
      </w:r>
      <w:r w:rsidRPr="00722790">
        <w:t>for the play area and only three low risk items noted as a result of wear an</w:t>
      </w:r>
      <w:r w:rsidR="0022103F" w:rsidRPr="00722790">
        <w:t>d</w:t>
      </w:r>
      <w:r w:rsidRPr="00722790">
        <w:t xml:space="preserve"> tear on the equipment.</w:t>
      </w:r>
    </w:p>
    <w:p w14:paraId="52429E30" w14:textId="77777777" w:rsidR="0022103F" w:rsidRPr="00722790" w:rsidRDefault="0022103F" w:rsidP="006872CD"/>
    <w:p w14:paraId="60BB7B51" w14:textId="77777777" w:rsidR="0022103F" w:rsidRPr="00722790" w:rsidRDefault="0022103F" w:rsidP="006872CD">
      <w:pPr>
        <w:rPr>
          <w:b/>
        </w:rPr>
      </w:pPr>
      <w:r w:rsidRPr="00722790">
        <w:rPr>
          <w:b/>
        </w:rPr>
        <w:t>17. Correspondence</w:t>
      </w:r>
    </w:p>
    <w:p w14:paraId="1376B123" w14:textId="77777777" w:rsidR="0022103F" w:rsidRPr="00722790" w:rsidRDefault="0022103F" w:rsidP="006872CD">
      <w:r w:rsidRPr="00722790">
        <w:t>a) Request for the Brownies to use the Recreation Ground in the summer for an evening. Councillors had agreed to this request on email.</w:t>
      </w:r>
    </w:p>
    <w:p w14:paraId="4B7655F8" w14:textId="77777777" w:rsidR="00764436" w:rsidRPr="00722790" w:rsidRDefault="0022103F" w:rsidP="006872CD">
      <w:r w:rsidRPr="00722790">
        <w:t>b) The annual audit would be taking a different form this year with councils with an income and expenditure of less than £</w:t>
      </w:r>
      <w:r w:rsidR="00764436" w:rsidRPr="00722790">
        <w:t>25,000 in the year being given the option to complete and sign a certificate of exemption; this would mean still completing the annual return but only send the auditor a copy of the notice of public inspection and the contact details for this council. The Clerk and Chairman completed and signed the certificate of exemption.</w:t>
      </w:r>
    </w:p>
    <w:p w14:paraId="15CCE529" w14:textId="27317020" w:rsidR="00764436" w:rsidRPr="00722790" w:rsidRDefault="00764436" w:rsidP="006872CD">
      <w:pPr>
        <w:rPr>
          <w:color w:val="FF0000"/>
        </w:rPr>
      </w:pPr>
      <w:r w:rsidRPr="00722790">
        <w:t xml:space="preserve">c) NALC – notification of the Clerk’s annual pay increase. </w:t>
      </w:r>
      <w:r w:rsidRPr="00810498">
        <w:rPr>
          <w:b/>
          <w:u w:val="single"/>
        </w:rPr>
        <w:t>Darren Long proposed the Clerk’s pay be increased in line with the NALC pay ward, which was seconded by John Myer with the support of all</w:t>
      </w:r>
      <w:r w:rsidRPr="00810498">
        <w:rPr>
          <w:u w:val="single"/>
        </w:rPr>
        <w:t xml:space="preserve"> </w:t>
      </w:r>
      <w:r w:rsidRPr="00810498">
        <w:rPr>
          <w:b/>
          <w:u w:val="single"/>
        </w:rPr>
        <w:t>councillors</w:t>
      </w:r>
      <w:r w:rsidRPr="00722790">
        <w:t xml:space="preserve">; the Clerk will </w:t>
      </w:r>
      <w:r w:rsidRPr="00810498">
        <w:t>now be paid £</w:t>
      </w:r>
      <w:r w:rsidR="00722790" w:rsidRPr="00810498">
        <w:t>10.</w:t>
      </w:r>
      <w:r w:rsidR="00810498" w:rsidRPr="00810498">
        <w:t>65</w:t>
      </w:r>
      <w:r w:rsidR="00722790" w:rsidRPr="00810498">
        <w:t>/</w:t>
      </w:r>
      <w:r w:rsidRPr="00810498">
        <w:t>hour with affect from April 2018.</w:t>
      </w:r>
    </w:p>
    <w:p w14:paraId="7080161B" w14:textId="77777777" w:rsidR="00764436" w:rsidRPr="00722790" w:rsidRDefault="00764436" w:rsidP="006872CD"/>
    <w:p w14:paraId="7CDCFD32" w14:textId="77777777" w:rsidR="00764436" w:rsidRPr="00722790" w:rsidRDefault="00764436" w:rsidP="006872CD">
      <w:pPr>
        <w:rPr>
          <w:b/>
        </w:rPr>
      </w:pPr>
      <w:r w:rsidRPr="00722790">
        <w:rPr>
          <w:b/>
        </w:rPr>
        <w:t>18. Finance</w:t>
      </w:r>
    </w:p>
    <w:p w14:paraId="44EA5CE0" w14:textId="77777777" w:rsidR="00764436" w:rsidRPr="00722790" w:rsidRDefault="00764436" w:rsidP="006872CD">
      <w:pPr>
        <w:rPr>
          <w:b/>
          <w:u w:val="single"/>
        </w:rPr>
      </w:pPr>
      <w:r w:rsidRPr="00722790">
        <w:t>a) The</w:t>
      </w:r>
      <w:r w:rsidR="005443A6" w:rsidRPr="00722790">
        <w:t xml:space="preserve"> </w:t>
      </w:r>
      <w:r w:rsidRPr="00722790">
        <w:t xml:space="preserve">council authorised the payments and approved the financial statement dated 08.05.18; </w:t>
      </w:r>
      <w:r w:rsidRPr="00722790">
        <w:rPr>
          <w:b/>
          <w:u w:val="single"/>
        </w:rPr>
        <w:t>this was proposed by Rob Clay and seconded by Mark Logan, with the support of all councillors.</w:t>
      </w:r>
    </w:p>
    <w:p w14:paraId="6DF9E500" w14:textId="77777777" w:rsidR="005443A6" w:rsidRPr="00722790" w:rsidRDefault="005443A6" w:rsidP="006872CD">
      <w:r w:rsidRPr="00722790">
        <w:t>b) Bank charges had been made as funds had not been transferred into the account before cheques were cleared.</w:t>
      </w:r>
    </w:p>
    <w:p w14:paraId="26D312DC" w14:textId="77777777" w:rsidR="005443A6" w:rsidRPr="00722790" w:rsidRDefault="005443A6" w:rsidP="005443A6">
      <w:pPr>
        <w:rPr>
          <w:b/>
          <w:u w:val="single"/>
        </w:rPr>
      </w:pPr>
      <w:r w:rsidRPr="00722790">
        <w:t xml:space="preserve">c) </w:t>
      </w:r>
      <w:r w:rsidR="00EE069F" w:rsidRPr="00722790">
        <w:t>T</w:t>
      </w:r>
      <w:r w:rsidR="00A6082B" w:rsidRPr="00722790">
        <w:t>he Council review</w:t>
      </w:r>
      <w:r w:rsidR="00EE069F" w:rsidRPr="00722790">
        <w:t>ed</w:t>
      </w:r>
      <w:r w:rsidR="00A6082B" w:rsidRPr="00722790">
        <w:t>, accept</w:t>
      </w:r>
      <w:r w:rsidR="00EE069F" w:rsidRPr="00722790">
        <w:t xml:space="preserve">ed </w:t>
      </w:r>
      <w:r w:rsidR="00A6082B" w:rsidRPr="00722790">
        <w:t xml:space="preserve">and </w:t>
      </w:r>
      <w:r w:rsidR="00EE069F" w:rsidRPr="00722790">
        <w:t xml:space="preserve">agreed to </w:t>
      </w:r>
      <w:r w:rsidR="00A6082B" w:rsidRPr="00722790">
        <w:t xml:space="preserve">sign off the financial year end figures in the </w:t>
      </w:r>
      <w:r w:rsidRPr="00722790">
        <w:t xml:space="preserve">receipt and payments for 2017-18; </w:t>
      </w:r>
      <w:r w:rsidRPr="00722790">
        <w:rPr>
          <w:b/>
          <w:u w:val="single"/>
        </w:rPr>
        <w:t>this was proposed by Rob Clay and seconded by Mark Logan, with the support of all councillors.</w:t>
      </w:r>
    </w:p>
    <w:p w14:paraId="0A873E18" w14:textId="77777777" w:rsidR="005443A6" w:rsidRPr="00722790" w:rsidRDefault="005443A6" w:rsidP="00A6082B">
      <w:r w:rsidRPr="00722790">
        <w:t>d) The council was unable to complete the annual governance statement and accept the accounting statement on the annual return until the internal auditor had done her checks and reported back to the council.</w:t>
      </w:r>
    </w:p>
    <w:p w14:paraId="0165CCBB" w14:textId="77777777" w:rsidR="00782B34" w:rsidRPr="00722790" w:rsidRDefault="005443A6" w:rsidP="00A6082B">
      <w:r w:rsidRPr="00722790">
        <w:t>e) The public inspection period for the audit would run from</w:t>
      </w:r>
      <w:r w:rsidR="00782B34" w:rsidRPr="00722790">
        <w:t xml:space="preserve"> 4</w:t>
      </w:r>
      <w:r w:rsidR="00782B34" w:rsidRPr="00722790">
        <w:rPr>
          <w:vertAlign w:val="superscript"/>
        </w:rPr>
        <w:t>th</w:t>
      </w:r>
      <w:r w:rsidR="00782B34" w:rsidRPr="00722790">
        <w:t xml:space="preserve"> June to 13</w:t>
      </w:r>
      <w:r w:rsidR="00782B34" w:rsidRPr="00722790">
        <w:rPr>
          <w:vertAlign w:val="superscript"/>
        </w:rPr>
        <w:t>th</w:t>
      </w:r>
      <w:r w:rsidR="00782B34" w:rsidRPr="00722790">
        <w:t xml:space="preserve"> July; the notification had been posted up.</w:t>
      </w:r>
    </w:p>
    <w:p w14:paraId="396BC347" w14:textId="77777777" w:rsidR="00552DAF" w:rsidRPr="00722790" w:rsidRDefault="00782B34" w:rsidP="00552DAF">
      <w:pPr>
        <w:rPr>
          <w:b/>
          <w:u w:val="single"/>
        </w:rPr>
      </w:pPr>
      <w:r w:rsidRPr="00722790">
        <w:t xml:space="preserve">f) </w:t>
      </w:r>
      <w:r w:rsidR="00552DAF" w:rsidRPr="00722790">
        <w:t xml:space="preserve">The council authorised the Clerk to use </w:t>
      </w:r>
      <w:proofErr w:type="spellStart"/>
      <w:r w:rsidR="00552DAF" w:rsidRPr="00722790">
        <w:t>Michlle</w:t>
      </w:r>
      <w:proofErr w:type="spellEnd"/>
      <w:r w:rsidR="00552DAF" w:rsidRPr="00722790">
        <w:t xml:space="preserve"> Arnold as the internal </w:t>
      </w:r>
      <w:proofErr w:type="gramStart"/>
      <w:r w:rsidR="00552DAF" w:rsidRPr="00722790">
        <w:t xml:space="preserve">auditor </w:t>
      </w:r>
      <w:r w:rsidR="00552DAF" w:rsidRPr="00722790">
        <w:rPr>
          <w:b/>
          <w:u w:val="single"/>
        </w:rPr>
        <w:t>;this</w:t>
      </w:r>
      <w:proofErr w:type="gramEnd"/>
      <w:r w:rsidR="00552DAF" w:rsidRPr="00722790">
        <w:rPr>
          <w:b/>
          <w:u w:val="single"/>
        </w:rPr>
        <w:t xml:space="preserve"> was proposed by Rob Clay and seconded by Mark Logan, with the support of all councillors.</w:t>
      </w:r>
    </w:p>
    <w:p w14:paraId="762F4E1D" w14:textId="77777777" w:rsidR="00552DAF" w:rsidRPr="00722790" w:rsidRDefault="00552DAF" w:rsidP="00A6082B"/>
    <w:p w14:paraId="0FD4933E" w14:textId="77777777" w:rsidR="00552DAF" w:rsidRPr="00722790" w:rsidRDefault="00552DAF" w:rsidP="00A6082B">
      <w:pPr>
        <w:rPr>
          <w:b/>
        </w:rPr>
      </w:pPr>
      <w:r w:rsidRPr="00722790">
        <w:rPr>
          <w:b/>
        </w:rPr>
        <w:t>19. Planning applications</w:t>
      </w:r>
    </w:p>
    <w:p w14:paraId="0A3F0ACA" w14:textId="77777777" w:rsidR="001D6A62" w:rsidRPr="00A67C3F" w:rsidRDefault="001D6A62" w:rsidP="001D6A62">
      <w:pPr>
        <w:rPr>
          <w:bCs/>
          <w:sz w:val="22"/>
          <w:szCs w:val="22"/>
        </w:rPr>
      </w:pPr>
      <w:r w:rsidRPr="00A67C3F">
        <w:rPr>
          <w:bCs/>
          <w:sz w:val="22"/>
          <w:szCs w:val="22"/>
        </w:rPr>
        <w:t>S/1209/18/LD/FL - Mr &amp; Mrs Ricketts, Burford House, High Street</w:t>
      </w:r>
    </w:p>
    <w:p w14:paraId="2F8D8AC0" w14:textId="77777777" w:rsidR="001D6A62" w:rsidRPr="00A67C3F" w:rsidRDefault="001D6A62" w:rsidP="001D6A62">
      <w:pPr>
        <w:rPr>
          <w:bCs/>
          <w:sz w:val="22"/>
          <w:szCs w:val="22"/>
        </w:rPr>
      </w:pPr>
      <w:r w:rsidRPr="00A67C3F">
        <w:rPr>
          <w:bCs/>
          <w:sz w:val="22"/>
          <w:szCs w:val="22"/>
        </w:rPr>
        <w:t>Repl</w:t>
      </w:r>
      <w:r>
        <w:rPr>
          <w:bCs/>
          <w:sz w:val="22"/>
          <w:szCs w:val="22"/>
        </w:rPr>
        <w:t>ace</w:t>
      </w:r>
      <w:r w:rsidRPr="00A67C3F">
        <w:rPr>
          <w:bCs/>
          <w:sz w:val="22"/>
          <w:szCs w:val="22"/>
        </w:rPr>
        <w:t xml:space="preserve"> doors and windows and replace covering studs in kitchen</w:t>
      </w:r>
    </w:p>
    <w:p w14:paraId="6410B766" w14:textId="77777777" w:rsidR="001D6A62" w:rsidRPr="00A67C3F" w:rsidRDefault="001D6A62" w:rsidP="001D6A62">
      <w:pPr>
        <w:rPr>
          <w:bCs/>
          <w:sz w:val="22"/>
          <w:szCs w:val="22"/>
        </w:rPr>
      </w:pPr>
      <w:r w:rsidRPr="00A67C3F">
        <w:rPr>
          <w:bCs/>
          <w:sz w:val="22"/>
          <w:szCs w:val="22"/>
        </w:rPr>
        <w:t>Parish Council recommended approval</w:t>
      </w:r>
    </w:p>
    <w:p w14:paraId="7058A11D" w14:textId="77777777" w:rsidR="001D6A62" w:rsidRPr="00A67C3F" w:rsidRDefault="001D6A62" w:rsidP="001D6A62">
      <w:pPr>
        <w:rPr>
          <w:bCs/>
          <w:sz w:val="22"/>
          <w:szCs w:val="22"/>
        </w:rPr>
      </w:pPr>
    </w:p>
    <w:p w14:paraId="1329C64E" w14:textId="77777777" w:rsidR="001D6A62" w:rsidRPr="00A67C3F" w:rsidRDefault="001D6A62" w:rsidP="001D6A62">
      <w:pPr>
        <w:rPr>
          <w:bCs/>
          <w:sz w:val="22"/>
          <w:szCs w:val="22"/>
        </w:rPr>
      </w:pPr>
      <w:r w:rsidRPr="00A67C3F">
        <w:rPr>
          <w:bCs/>
          <w:sz w:val="22"/>
          <w:szCs w:val="22"/>
        </w:rPr>
        <w:t>S/0674/18/FL – Mr Sinclair, Willow House, High Street – replacement of damaged garden shed</w:t>
      </w:r>
    </w:p>
    <w:p w14:paraId="44A9600C" w14:textId="073A0E99" w:rsidR="001D6A62" w:rsidRPr="00A67C3F" w:rsidRDefault="001D6A62" w:rsidP="001D6A62">
      <w:pPr>
        <w:rPr>
          <w:bCs/>
          <w:sz w:val="22"/>
          <w:szCs w:val="22"/>
        </w:rPr>
      </w:pPr>
      <w:r w:rsidRPr="00A67C3F">
        <w:rPr>
          <w:bCs/>
          <w:sz w:val="22"/>
          <w:szCs w:val="22"/>
        </w:rPr>
        <w:t>Parish Council recommended approval with some comments</w:t>
      </w:r>
      <w:r>
        <w:rPr>
          <w:bCs/>
          <w:sz w:val="22"/>
          <w:szCs w:val="22"/>
        </w:rPr>
        <w:t xml:space="preserve"> about the size of the shed</w:t>
      </w:r>
    </w:p>
    <w:p w14:paraId="30D691AA" w14:textId="77777777" w:rsidR="001D6A62" w:rsidRDefault="001D6A62" w:rsidP="001D6A62">
      <w:pPr>
        <w:rPr>
          <w:b/>
          <w:bCs/>
          <w:sz w:val="22"/>
          <w:szCs w:val="22"/>
        </w:rPr>
      </w:pPr>
    </w:p>
    <w:p w14:paraId="329EF06A" w14:textId="77777777" w:rsidR="001D6A62" w:rsidRPr="001D6A62" w:rsidRDefault="001D6A62" w:rsidP="001D6A62">
      <w:pPr>
        <w:rPr>
          <w:b/>
          <w:bCs/>
        </w:rPr>
      </w:pPr>
      <w:r w:rsidRPr="001D6A62">
        <w:rPr>
          <w:b/>
          <w:bCs/>
        </w:rPr>
        <w:t>20. Items for the next meeting’s agenda on 10</w:t>
      </w:r>
      <w:r w:rsidRPr="001D6A62">
        <w:rPr>
          <w:b/>
          <w:bCs/>
          <w:vertAlign w:val="superscript"/>
        </w:rPr>
        <w:t>th</w:t>
      </w:r>
      <w:r w:rsidRPr="001D6A62">
        <w:rPr>
          <w:b/>
          <w:bCs/>
        </w:rPr>
        <w:t xml:space="preserve"> July 2018.</w:t>
      </w:r>
    </w:p>
    <w:p w14:paraId="1679DB31" w14:textId="2756D5A8" w:rsidR="001D6A62" w:rsidRPr="001D6A62" w:rsidRDefault="001D6A62" w:rsidP="001D6A62">
      <w:pPr>
        <w:rPr>
          <w:bCs/>
        </w:rPr>
      </w:pPr>
      <w:r w:rsidRPr="001D6A62">
        <w:rPr>
          <w:bCs/>
        </w:rPr>
        <w:t>Keith Day to be invited to update the council on the Parish Nurse scheme, reports on the condition of the assets, dog poo bins</w:t>
      </w:r>
    </w:p>
    <w:p w14:paraId="5BDAA19E" w14:textId="494F61E0" w:rsidR="001D6A62" w:rsidRPr="001D6A62" w:rsidRDefault="001D6A62" w:rsidP="001D6A62">
      <w:pPr>
        <w:rPr>
          <w:b/>
          <w:bCs/>
        </w:rPr>
      </w:pPr>
      <w:r w:rsidRPr="001D6A62">
        <w:rPr>
          <w:b/>
          <w:bCs/>
        </w:rPr>
        <w:lastRenderedPageBreak/>
        <w:t xml:space="preserve">21. Open Forum for Parishioners to make comments or raise items  </w:t>
      </w:r>
    </w:p>
    <w:p w14:paraId="056AB209" w14:textId="2316267A" w:rsidR="001D6A62" w:rsidRDefault="001D6A62" w:rsidP="001D6A62">
      <w:pPr>
        <w:rPr>
          <w:b/>
          <w:bCs/>
          <w:u w:val="single"/>
        </w:rPr>
      </w:pPr>
      <w:r>
        <w:rPr>
          <w:b/>
          <w:bCs/>
          <w:u w:val="single"/>
        </w:rPr>
        <w:t>Darren Long proposed Jenny Logan as the council’s trustee on the Village Hall committee which was seconded by Rob Clay with the support of all councillors.</w:t>
      </w:r>
    </w:p>
    <w:p w14:paraId="21A6E6CF" w14:textId="1AF14734" w:rsidR="001D6A62" w:rsidRDefault="001D6A62" w:rsidP="001D6A62">
      <w:pPr>
        <w:rPr>
          <w:b/>
          <w:bCs/>
          <w:u w:val="single"/>
        </w:rPr>
      </w:pPr>
    </w:p>
    <w:p w14:paraId="753852E0" w14:textId="1D781710" w:rsidR="00796BDB" w:rsidRPr="00470D02" w:rsidRDefault="00722790" w:rsidP="00D75856">
      <w:pPr>
        <w:pStyle w:val="Header"/>
        <w:tabs>
          <w:tab w:val="left" w:pos="720"/>
        </w:tabs>
        <w:overflowPunct/>
        <w:autoSpaceDE/>
        <w:adjustRightInd/>
        <w:rPr>
          <w:b/>
          <w:sz w:val="24"/>
          <w:szCs w:val="24"/>
          <w:u w:val="single"/>
        </w:rPr>
      </w:pPr>
      <w:r w:rsidRPr="00470D02">
        <w:rPr>
          <w:b/>
          <w:bCs/>
          <w:color w:val="000000"/>
          <w:sz w:val="24"/>
          <w:szCs w:val="24"/>
          <w:u w:val="single"/>
        </w:rPr>
        <w:t>M</w:t>
      </w:r>
      <w:r w:rsidR="00796BDB" w:rsidRPr="00470D02">
        <w:rPr>
          <w:b/>
          <w:bCs/>
          <w:color w:val="000000"/>
          <w:sz w:val="24"/>
          <w:szCs w:val="24"/>
          <w:u w:val="single"/>
        </w:rPr>
        <w:t>eeting closed at 8.</w:t>
      </w:r>
      <w:r w:rsidR="001D6A62" w:rsidRPr="00470D02">
        <w:rPr>
          <w:b/>
          <w:bCs/>
          <w:color w:val="000000"/>
          <w:sz w:val="24"/>
          <w:szCs w:val="24"/>
          <w:u w:val="single"/>
        </w:rPr>
        <w:t>00</w:t>
      </w:r>
      <w:r w:rsidR="00796BDB" w:rsidRPr="00470D02">
        <w:rPr>
          <w:b/>
          <w:bCs/>
          <w:color w:val="000000"/>
          <w:sz w:val="24"/>
          <w:szCs w:val="24"/>
          <w:u w:val="single"/>
        </w:rPr>
        <w:t>m</w:t>
      </w:r>
    </w:p>
    <w:sectPr w:rsidR="00796BDB" w:rsidRPr="00470D02">
      <w:headerReference w:type="even" r:id="rId8"/>
      <w:headerReference w:type="default" r:id="rId9"/>
      <w:footerReference w:type="even" r:id="rId10"/>
      <w:footerReference w:type="default" r:id="rId11"/>
      <w:headerReference w:type="first" r:id="rId12"/>
      <w:footerReference w:type="first" r:id="rId13"/>
      <w:pgSz w:w="11906" w:h="16838"/>
      <w:pgMar w:top="567" w:right="851" w:bottom="66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24DED" w14:textId="77777777" w:rsidR="003B29D2" w:rsidRDefault="003B29D2" w:rsidP="00555D55">
      <w:r>
        <w:separator/>
      </w:r>
    </w:p>
  </w:endnote>
  <w:endnote w:type="continuationSeparator" w:id="0">
    <w:p w14:paraId="5C40708F" w14:textId="77777777" w:rsidR="003B29D2" w:rsidRDefault="003B29D2" w:rsidP="0055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DB53" w14:textId="77777777" w:rsidR="00A03B4E" w:rsidRDefault="00A03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DEF52" w14:textId="77777777" w:rsidR="00A03B4E" w:rsidRDefault="00A03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00F4" w14:textId="77777777" w:rsidR="00A03B4E" w:rsidRDefault="00A03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6C9AA" w14:textId="77777777" w:rsidR="003B29D2" w:rsidRDefault="003B29D2" w:rsidP="00555D55">
      <w:r>
        <w:separator/>
      </w:r>
    </w:p>
  </w:footnote>
  <w:footnote w:type="continuationSeparator" w:id="0">
    <w:p w14:paraId="75BC7F28" w14:textId="77777777" w:rsidR="003B29D2" w:rsidRDefault="003B29D2" w:rsidP="0055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77A76" w14:textId="77777777" w:rsidR="00A03B4E" w:rsidRDefault="00A03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9670" w14:textId="77777777" w:rsidR="00A03B4E" w:rsidRDefault="00A03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4ADB5" w14:textId="77777777" w:rsidR="00A03B4E" w:rsidRDefault="00A03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FD1"/>
    <w:multiLevelType w:val="hybridMultilevel"/>
    <w:tmpl w:val="CC7E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437"/>
    <w:multiLevelType w:val="hybridMultilevel"/>
    <w:tmpl w:val="B8CC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3227B3C"/>
    <w:multiLevelType w:val="hybridMultilevel"/>
    <w:tmpl w:val="1B8E7D7E"/>
    <w:lvl w:ilvl="0" w:tplc="DD3A78EA">
      <w:start w:val="10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E0E87"/>
    <w:multiLevelType w:val="hybridMultilevel"/>
    <w:tmpl w:val="16FE5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421762"/>
    <w:multiLevelType w:val="hybridMultilevel"/>
    <w:tmpl w:val="7D3CF1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4773F"/>
    <w:multiLevelType w:val="hybridMultilevel"/>
    <w:tmpl w:val="AFA033D4"/>
    <w:lvl w:ilvl="0" w:tplc="04090017">
      <w:start w:val="1"/>
      <w:numFmt w:val="lowerLetter"/>
      <w:lvlText w:val="%1)"/>
      <w:lvlJc w:val="left"/>
      <w:pPr>
        <w:tabs>
          <w:tab w:val="num" w:pos="720"/>
        </w:tabs>
        <w:ind w:left="720" w:hanging="360"/>
      </w:pPr>
      <w:rPr>
        <w:rFonts w:hint="default"/>
      </w:rPr>
    </w:lvl>
    <w:lvl w:ilvl="1" w:tplc="9542B0F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E71FE9"/>
    <w:multiLevelType w:val="hybridMultilevel"/>
    <w:tmpl w:val="E09AF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861D62"/>
    <w:multiLevelType w:val="hybridMultilevel"/>
    <w:tmpl w:val="431AC9D6"/>
    <w:lvl w:ilvl="0" w:tplc="E6726438">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AA0E55"/>
    <w:multiLevelType w:val="hybridMultilevel"/>
    <w:tmpl w:val="92BCBAF8"/>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F2723F"/>
    <w:multiLevelType w:val="hybridMultilevel"/>
    <w:tmpl w:val="FA16B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3C659D"/>
    <w:multiLevelType w:val="hybridMultilevel"/>
    <w:tmpl w:val="56F43F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B02111"/>
    <w:multiLevelType w:val="hybridMultilevel"/>
    <w:tmpl w:val="7EF64494"/>
    <w:lvl w:ilvl="0" w:tplc="4D180994">
      <w:start w:val="1"/>
      <w:numFmt w:val="lowerLetter"/>
      <w:lvlText w:val="%1)"/>
      <w:lvlJc w:val="left"/>
      <w:pPr>
        <w:tabs>
          <w:tab w:val="num" w:pos="720"/>
        </w:tabs>
        <w:ind w:left="720" w:hanging="360"/>
      </w:pPr>
      <w:rPr>
        <w:rFonts w:hint="default"/>
        <w:color w:val="000000"/>
      </w:rPr>
    </w:lvl>
    <w:lvl w:ilvl="1" w:tplc="43C4078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7A30CB"/>
    <w:multiLevelType w:val="hybridMultilevel"/>
    <w:tmpl w:val="EB7202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2E692E"/>
    <w:multiLevelType w:val="hybridMultilevel"/>
    <w:tmpl w:val="E1C263B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3B6F52"/>
    <w:multiLevelType w:val="hybridMultilevel"/>
    <w:tmpl w:val="CB2E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44D3A"/>
    <w:multiLevelType w:val="hybridMultilevel"/>
    <w:tmpl w:val="315C0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37536B"/>
    <w:multiLevelType w:val="hybridMultilevel"/>
    <w:tmpl w:val="D49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110400"/>
    <w:multiLevelType w:val="hybridMultilevel"/>
    <w:tmpl w:val="9EF808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437C3F"/>
    <w:multiLevelType w:val="hybridMultilevel"/>
    <w:tmpl w:val="AF2A6300"/>
    <w:lvl w:ilvl="0" w:tplc="B9C2D33E">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
  </w:num>
  <w:num w:numId="4">
    <w:abstractNumId w:val="2"/>
  </w:num>
  <w:num w:numId="5">
    <w:abstractNumId w:val="9"/>
  </w:num>
  <w:num w:numId="6">
    <w:abstractNumId w:val="8"/>
  </w:num>
  <w:num w:numId="7">
    <w:abstractNumId w:val="6"/>
  </w:num>
  <w:num w:numId="8">
    <w:abstractNumId w:val="10"/>
  </w:num>
  <w:num w:numId="9">
    <w:abstractNumId w:val="13"/>
  </w:num>
  <w:num w:numId="10">
    <w:abstractNumId w:val="12"/>
  </w:num>
  <w:num w:numId="11">
    <w:abstractNumId w:val="11"/>
  </w:num>
  <w:num w:numId="12">
    <w:abstractNumId w:val="1"/>
  </w:num>
  <w:num w:numId="13">
    <w:abstractNumId w:val="15"/>
  </w:num>
  <w:num w:numId="14">
    <w:abstractNumId w:val="7"/>
  </w:num>
  <w:num w:numId="15">
    <w:abstractNumId w:val="14"/>
  </w:num>
  <w:num w:numId="16">
    <w:abstractNumId w:val="3"/>
  </w:num>
  <w:num w:numId="17">
    <w:abstractNumId w:val="0"/>
  </w:num>
  <w:num w:numId="18">
    <w:abstractNumId w:val="18"/>
  </w:num>
  <w:num w:numId="19">
    <w:abstractNumId w:val="20"/>
  </w:num>
  <w:num w:numId="20">
    <w:abstractNumId w:val="1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CD4"/>
    <w:rsid w:val="0000144B"/>
    <w:rsid w:val="000016DB"/>
    <w:rsid w:val="000112A8"/>
    <w:rsid w:val="00013D91"/>
    <w:rsid w:val="0001757E"/>
    <w:rsid w:val="00022AB6"/>
    <w:rsid w:val="00027A2A"/>
    <w:rsid w:val="00030526"/>
    <w:rsid w:val="000366DF"/>
    <w:rsid w:val="00042E64"/>
    <w:rsid w:val="0004453E"/>
    <w:rsid w:val="00045EF6"/>
    <w:rsid w:val="00046B37"/>
    <w:rsid w:val="00052A87"/>
    <w:rsid w:val="00056B17"/>
    <w:rsid w:val="00065770"/>
    <w:rsid w:val="000662A1"/>
    <w:rsid w:val="0007148C"/>
    <w:rsid w:val="000821D5"/>
    <w:rsid w:val="0008386D"/>
    <w:rsid w:val="000951C3"/>
    <w:rsid w:val="000B073D"/>
    <w:rsid w:val="000D39D0"/>
    <w:rsid w:val="000E01CF"/>
    <w:rsid w:val="000E752D"/>
    <w:rsid w:val="000E773B"/>
    <w:rsid w:val="000E7895"/>
    <w:rsid w:val="000F6AF4"/>
    <w:rsid w:val="00106C5C"/>
    <w:rsid w:val="001158B7"/>
    <w:rsid w:val="00115DF9"/>
    <w:rsid w:val="00122820"/>
    <w:rsid w:val="00130F34"/>
    <w:rsid w:val="00131133"/>
    <w:rsid w:val="00133F29"/>
    <w:rsid w:val="0014570B"/>
    <w:rsid w:val="00147BB5"/>
    <w:rsid w:val="00151166"/>
    <w:rsid w:val="00154749"/>
    <w:rsid w:val="00157130"/>
    <w:rsid w:val="00162B17"/>
    <w:rsid w:val="00175353"/>
    <w:rsid w:val="00184E30"/>
    <w:rsid w:val="00185D43"/>
    <w:rsid w:val="00190FCC"/>
    <w:rsid w:val="0019401B"/>
    <w:rsid w:val="001A1D5F"/>
    <w:rsid w:val="001C1362"/>
    <w:rsid w:val="001D3A6F"/>
    <w:rsid w:val="001D58C4"/>
    <w:rsid w:val="001D6A62"/>
    <w:rsid w:val="001D78E9"/>
    <w:rsid w:val="001E2E3D"/>
    <w:rsid w:val="001E4BC7"/>
    <w:rsid w:val="001E53C5"/>
    <w:rsid w:val="001F3E6A"/>
    <w:rsid w:val="001F5096"/>
    <w:rsid w:val="002038F5"/>
    <w:rsid w:val="00216211"/>
    <w:rsid w:val="00217FA1"/>
    <w:rsid w:val="0022103F"/>
    <w:rsid w:val="00243AD2"/>
    <w:rsid w:val="00244621"/>
    <w:rsid w:val="002455AC"/>
    <w:rsid w:val="00246651"/>
    <w:rsid w:val="00253BE7"/>
    <w:rsid w:val="0025512A"/>
    <w:rsid w:val="00262EFC"/>
    <w:rsid w:val="002666C5"/>
    <w:rsid w:val="002825D7"/>
    <w:rsid w:val="002830D9"/>
    <w:rsid w:val="0028380F"/>
    <w:rsid w:val="002869EB"/>
    <w:rsid w:val="0029258D"/>
    <w:rsid w:val="0029389A"/>
    <w:rsid w:val="002C2B03"/>
    <w:rsid w:val="002C71AD"/>
    <w:rsid w:val="002D0A0C"/>
    <w:rsid w:val="002D18D5"/>
    <w:rsid w:val="002D4E65"/>
    <w:rsid w:val="002E0955"/>
    <w:rsid w:val="002E65E4"/>
    <w:rsid w:val="002E785A"/>
    <w:rsid w:val="002F176F"/>
    <w:rsid w:val="00302F90"/>
    <w:rsid w:val="003066C8"/>
    <w:rsid w:val="003153C1"/>
    <w:rsid w:val="00327BCA"/>
    <w:rsid w:val="00337E9D"/>
    <w:rsid w:val="0034243C"/>
    <w:rsid w:val="00347BFA"/>
    <w:rsid w:val="00354CD4"/>
    <w:rsid w:val="00363C2E"/>
    <w:rsid w:val="00365108"/>
    <w:rsid w:val="0036664E"/>
    <w:rsid w:val="00367620"/>
    <w:rsid w:val="003715D1"/>
    <w:rsid w:val="003726DB"/>
    <w:rsid w:val="00373892"/>
    <w:rsid w:val="00374356"/>
    <w:rsid w:val="003777F0"/>
    <w:rsid w:val="0038398D"/>
    <w:rsid w:val="00392C4F"/>
    <w:rsid w:val="003A15B5"/>
    <w:rsid w:val="003B29D2"/>
    <w:rsid w:val="003B7135"/>
    <w:rsid w:val="003C07BF"/>
    <w:rsid w:val="003D5306"/>
    <w:rsid w:val="003D6F32"/>
    <w:rsid w:val="003E0CE2"/>
    <w:rsid w:val="003E1C25"/>
    <w:rsid w:val="003E2907"/>
    <w:rsid w:val="003E67A5"/>
    <w:rsid w:val="004003AD"/>
    <w:rsid w:val="00401443"/>
    <w:rsid w:val="00414A7F"/>
    <w:rsid w:val="00415F7B"/>
    <w:rsid w:val="00446B87"/>
    <w:rsid w:val="00456F9F"/>
    <w:rsid w:val="004606C4"/>
    <w:rsid w:val="00470D02"/>
    <w:rsid w:val="0047584F"/>
    <w:rsid w:val="00484009"/>
    <w:rsid w:val="00484E27"/>
    <w:rsid w:val="00486031"/>
    <w:rsid w:val="00491D75"/>
    <w:rsid w:val="00497DCC"/>
    <w:rsid w:val="004A6F59"/>
    <w:rsid w:val="004B0EF9"/>
    <w:rsid w:val="004B1065"/>
    <w:rsid w:val="004C5E2B"/>
    <w:rsid w:val="004D0CCE"/>
    <w:rsid w:val="004D29A1"/>
    <w:rsid w:val="004E08A7"/>
    <w:rsid w:val="004E2925"/>
    <w:rsid w:val="004F0992"/>
    <w:rsid w:val="004F20B4"/>
    <w:rsid w:val="004F2668"/>
    <w:rsid w:val="004F2B5B"/>
    <w:rsid w:val="004F5D11"/>
    <w:rsid w:val="004F656B"/>
    <w:rsid w:val="00504EC2"/>
    <w:rsid w:val="00510B67"/>
    <w:rsid w:val="00516596"/>
    <w:rsid w:val="0054205A"/>
    <w:rsid w:val="0054261A"/>
    <w:rsid w:val="005430DA"/>
    <w:rsid w:val="005443A6"/>
    <w:rsid w:val="005517FB"/>
    <w:rsid w:val="00552801"/>
    <w:rsid w:val="00552DAF"/>
    <w:rsid w:val="00555C41"/>
    <w:rsid w:val="00555CE1"/>
    <w:rsid w:val="00555D55"/>
    <w:rsid w:val="0055785E"/>
    <w:rsid w:val="0056414D"/>
    <w:rsid w:val="00565BA0"/>
    <w:rsid w:val="005675C6"/>
    <w:rsid w:val="00567ADE"/>
    <w:rsid w:val="005703FC"/>
    <w:rsid w:val="00570FBB"/>
    <w:rsid w:val="00572132"/>
    <w:rsid w:val="0058219A"/>
    <w:rsid w:val="00583D1E"/>
    <w:rsid w:val="00584342"/>
    <w:rsid w:val="005904BC"/>
    <w:rsid w:val="005A36CF"/>
    <w:rsid w:val="005A6173"/>
    <w:rsid w:val="005C35F8"/>
    <w:rsid w:val="005C60CC"/>
    <w:rsid w:val="005C60D8"/>
    <w:rsid w:val="005C7510"/>
    <w:rsid w:val="005D6507"/>
    <w:rsid w:val="005E388D"/>
    <w:rsid w:val="005E423B"/>
    <w:rsid w:val="005E445A"/>
    <w:rsid w:val="00617A84"/>
    <w:rsid w:val="0062666C"/>
    <w:rsid w:val="00631B90"/>
    <w:rsid w:val="00634352"/>
    <w:rsid w:val="00642AF2"/>
    <w:rsid w:val="00643746"/>
    <w:rsid w:val="0065238D"/>
    <w:rsid w:val="006556BE"/>
    <w:rsid w:val="006633AC"/>
    <w:rsid w:val="00665F03"/>
    <w:rsid w:val="00671276"/>
    <w:rsid w:val="006736A2"/>
    <w:rsid w:val="00680B34"/>
    <w:rsid w:val="006815E6"/>
    <w:rsid w:val="00682206"/>
    <w:rsid w:val="006845B9"/>
    <w:rsid w:val="006872CD"/>
    <w:rsid w:val="00690EA4"/>
    <w:rsid w:val="00691C82"/>
    <w:rsid w:val="00693045"/>
    <w:rsid w:val="00694CE2"/>
    <w:rsid w:val="006A4CAF"/>
    <w:rsid w:val="006B5EBB"/>
    <w:rsid w:val="006B6464"/>
    <w:rsid w:val="006C4C96"/>
    <w:rsid w:val="006C608E"/>
    <w:rsid w:val="006D1C0F"/>
    <w:rsid w:val="006D70AE"/>
    <w:rsid w:val="006E64B0"/>
    <w:rsid w:val="006E6A4D"/>
    <w:rsid w:val="006E74B0"/>
    <w:rsid w:val="006F25C6"/>
    <w:rsid w:val="00700044"/>
    <w:rsid w:val="00702422"/>
    <w:rsid w:val="00703425"/>
    <w:rsid w:val="007039B8"/>
    <w:rsid w:val="00707DF4"/>
    <w:rsid w:val="00722790"/>
    <w:rsid w:val="00731E79"/>
    <w:rsid w:val="00737040"/>
    <w:rsid w:val="00744BCE"/>
    <w:rsid w:val="00747AD7"/>
    <w:rsid w:val="00752F19"/>
    <w:rsid w:val="00756668"/>
    <w:rsid w:val="00756F46"/>
    <w:rsid w:val="00764436"/>
    <w:rsid w:val="00765642"/>
    <w:rsid w:val="00777AC3"/>
    <w:rsid w:val="00781C89"/>
    <w:rsid w:val="00782B34"/>
    <w:rsid w:val="007878AA"/>
    <w:rsid w:val="0079014A"/>
    <w:rsid w:val="00792883"/>
    <w:rsid w:val="00796BDB"/>
    <w:rsid w:val="007A3B73"/>
    <w:rsid w:val="007B07A1"/>
    <w:rsid w:val="007B1233"/>
    <w:rsid w:val="007B52BB"/>
    <w:rsid w:val="007B5E2C"/>
    <w:rsid w:val="007B75E8"/>
    <w:rsid w:val="007C0343"/>
    <w:rsid w:val="007C67D8"/>
    <w:rsid w:val="007D3356"/>
    <w:rsid w:val="007F0B80"/>
    <w:rsid w:val="007F13DF"/>
    <w:rsid w:val="007F3D8B"/>
    <w:rsid w:val="00810498"/>
    <w:rsid w:val="008113CF"/>
    <w:rsid w:val="00811FCB"/>
    <w:rsid w:val="00835885"/>
    <w:rsid w:val="00837570"/>
    <w:rsid w:val="00842FB7"/>
    <w:rsid w:val="008442C5"/>
    <w:rsid w:val="00862F16"/>
    <w:rsid w:val="00864AF1"/>
    <w:rsid w:val="00872A27"/>
    <w:rsid w:val="00877703"/>
    <w:rsid w:val="00885271"/>
    <w:rsid w:val="008857A5"/>
    <w:rsid w:val="008913FD"/>
    <w:rsid w:val="00891B7D"/>
    <w:rsid w:val="00892519"/>
    <w:rsid w:val="0089467A"/>
    <w:rsid w:val="008A2E2E"/>
    <w:rsid w:val="008A6F4A"/>
    <w:rsid w:val="008A740A"/>
    <w:rsid w:val="008B14F4"/>
    <w:rsid w:val="008B4050"/>
    <w:rsid w:val="008C25B1"/>
    <w:rsid w:val="008C3549"/>
    <w:rsid w:val="008D6B94"/>
    <w:rsid w:val="008E70A5"/>
    <w:rsid w:val="008F1722"/>
    <w:rsid w:val="008F2FB1"/>
    <w:rsid w:val="008F389A"/>
    <w:rsid w:val="008F40E2"/>
    <w:rsid w:val="00900812"/>
    <w:rsid w:val="00907A10"/>
    <w:rsid w:val="00910ABD"/>
    <w:rsid w:val="00913788"/>
    <w:rsid w:val="009204CC"/>
    <w:rsid w:val="00920EF5"/>
    <w:rsid w:val="00921A35"/>
    <w:rsid w:val="00923AD6"/>
    <w:rsid w:val="00926074"/>
    <w:rsid w:val="00927EBF"/>
    <w:rsid w:val="00934F39"/>
    <w:rsid w:val="0093532A"/>
    <w:rsid w:val="00947B3A"/>
    <w:rsid w:val="00955741"/>
    <w:rsid w:val="00955E36"/>
    <w:rsid w:val="00963D26"/>
    <w:rsid w:val="009645FB"/>
    <w:rsid w:val="00973FC3"/>
    <w:rsid w:val="00983043"/>
    <w:rsid w:val="009844CC"/>
    <w:rsid w:val="009868C5"/>
    <w:rsid w:val="009920E3"/>
    <w:rsid w:val="009A34DF"/>
    <w:rsid w:val="009A5CDE"/>
    <w:rsid w:val="009A719A"/>
    <w:rsid w:val="009B5E64"/>
    <w:rsid w:val="009B62CA"/>
    <w:rsid w:val="009B63E3"/>
    <w:rsid w:val="009C24F6"/>
    <w:rsid w:val="009C2D67"/>
    <w:rsid w:val="009D1891"/>
    <w:rsid w:val="009D3736"/>
    <w:rsid w:val="009D60C4"/>
    <w:rsid w:val="009E7843"/>
    <w:rsid w:val="009F1938"/>
    <w:rsid w:val="00A032AD"/>
    <w:rsid w:val="00A03B4E"/>
    <w:rsid w:val="00A049CF"/>
    <w:rsid w:val="00A1376A"/>
    <w:rsid w:val="00A2305E"/>
    <w:rsid w:val="00A24272"/>
    <w:rsid w:val="00A33C62"/>
    <w:rsid w:val="00A41D04"/>
    <w:rsid w:val="00A437E3"/>
    <w:rsid w:val="00A461DA"/>
    <w:rsid w:val="00A46390"/>
    <w:rsid w:val="00A47CBC"/>
    <w:rsid w:val="00A53E7C"/>
    <w:rsid w:val="00A6082B"/>
    <w:rsid w:val="00A73AF5"/>
    <w:rsid w:val="00A76261"/>
    <w:rsid w:val="00A76C27"/>
    <w:rsid w:val="00A93C6A"/>
    <w:rsid w:val="00A9536F"/>
    <w:rsid w:val="00AA3E26"/>
    <w:rsid w:val="00AB063E"/>
    <w:rsid w:val="00AC088F"/>
    <w:rsid w:val="00AC1CEB"/>
    <w:rsid w:val="00AC48C8"/>
    <w:rsid w:val="00AD5E25"/>
    <w:rsid w:val="00AE30AB"/>
    <w:rsid w:val="00AE3D44"/>
    <w:rsid w:val="00AE681F"/>
    <w:rsid w:val="00AF3A26"/>
    <w:rsid w:val="00AF5919"/>
    <w:rsid w:val="00B00A4E"/>
    <w:rsid w:val="00B01A46"/>
    <w:rsid w:val="00B041A2"/>
    <w:rsid w:val="00B04BA9"/>
    <w:rsid w:val="00B05A5D"/>
    <w:rsid w:val="00B1094B"/>
    <w:rsid w:val="00B134DF"/>
    <w:rsid w:val="00B143D9"/>
    <w:rsid w:val="00B30D0D"/>
    <w:rsid w:val="00B32BFC"/>
    <w:rsid w:val="00B37477"/>
    <w:rsid w:val="00B422C9"/>
    <w:rsid w:val="00B51CFE"/>
    <w:rsid w:val="00B54A07"/>
    <w:rsid w:val="00B61205"/>
    <w:rsid w:val="00B6183C"/>
    <w:rsid w:val="00B65744"/>
    <w:rsid w:val="00B67F72"/>
    <w:rsid w:val="00B7339A"/>
    <w:rsid w:val="00B86F91"/>
    <w:rsid w:val="00B93167"/>
    <w:rsid w:val="00B942BC"/>
    <w:rsid w:val="00B96668"/>
    <w:rsid w:val="00BA376B"/>
    <w:rsid w:val="00BA3F34"/>
    <w:rsid w:val="00BA4990"/>
    <w:rsid w:val="00BB10DB"/>
    <w:rsid w:val="00BB1268"/>
    <w:rsid w:val="00BB1C18"/>
    <w:rsid w:val="00BB2B20"/>
    <w:rsid w:val="00BC0F9A"/>
    <w:rsid w:val="00BC640A"/>
    <w:rsid w:val="00BC68CE"/>
    <w:rsid w:val="00BD0732"/>
    <w:rsid w:val="00BD2BE1"/>
    <w:rsid w:val="00BD5990"/>
    <w:rsid w:val="00BE3AC1"/>
    <w:rsid w:val="00BE6D38"/>
    <w:rsid w:val="00BF1E74"/>
    <w:rsid w:val="00BF2BA6"/>
    <w:rsid w:val="00BF4BF9"/>
    <w:rsid w:val="00BF55B2"/>
    <w:rsid w:val="00BF7875"/>
    <w:rsid w:val="00C00BE2"/>
    <w:rsid w:val="00C100C3"/>
    <w:rsid w:val="00C12F77"/>
    <w:rsid w:val="00C15196"/>
    <w:rsid w:val="00C20334"/>
    <w:rsid w:val="00C24544"/>
    <w:rsid w:val="00C35E52"/>
    <w:rsid w:val="00C41257"/>
    <w:rsid w:val="00C442C0"/>
    <w:rsid w:val="00C476C5"/>
    <w:rsid w:val="00C509D2"/>
    <w:rsid w:val="00C51D8A"/>
    <w:rsid w:val="00C52D39"/>
    <w:rsid w:val="00C6369B"/>
    <w:rsid w:val="00C70EE0"/>
    <w:rsid w:val="00C74D66"/>
    <w:rsid w:val="00C75C74"/>
    <w:rsid w:val="00C92BAB"/>
    <w:rsid w:val="00CA7409"/>
    <w:rsid w:val="00CB3D4F"/>
    <w:rsid w:val="00CB7BE9"/>
    <w:rsid w:val="00CC0DA9"/>
    <w:rsid w:val="00CC4F20"/>
    <w:rsid w:val="00CD073A"/>
    <w:rsid w:val="00CD4573"/>
    <w:rsid w:val="00CD5826"/>
    <w:rsid w:val="00CD76BA"/>
    <w:rsid w:val="00CE1011"/>
    <w:rsid w:val="00CE2CC3"/>
    <w:rsid w:val="00CF3DEC"/>
    <w:rsid w:val="00CF5125"/>
    <w:rsid w:val="00CF54D3"/>
    <w:rsid w:val="00D00888"/>
    <w:rsid w:val="00D062E9"/>
    <w:rsid w:val="00D13A6A"/>
    <w:rsid w:val="00D15E5E"/>
    <w:rsid w:val="00D2442C"/>
    <w:rsid w:val="00D27D4E"/>
    <w:rsid w:val="00D301A5"/>
    <w:rsid w:val="00D30217"/>
    <w:rsid w:val="00D32BDF"/>
    <w:rsid w:val="00D35005"/>
    <w:rsid w:val="00D4506F"/>
    <w:rsid w:val="00D466D6"/>
    <w:rsid w:val="00D5527A"/>
    <w:rsid w:val="00D565E4"/>
    <w:rsid w:val="00D630E9"/>
    <w:rsid w:val="00D67983"/>
    <w:rsid w:val="00D73915"/>
    <w:rsid w:val="00D746CA"/>
    <w:rsid w:val="00D75856"/>
    <w:rsid w:val="00D76DC3"/>
    <w:rsid w:val="00D87987"/>
    <w:rsid w:val="00D91386"/>
    <w:rsid w:val="00D9228F"/>
    <w:rsid w:val="00D956C4"/>
    <w:rsid w:val="00DA35C4"/>
    <w:rsid w:val="00DA423B"/>
    <w:rsid w:val="00DB452E"/>
    <w:rsid w:val="00DB474A"/>
    <w:rsid w:val="00DC4B10"/>
    <w:rsid w:val="00DD0A00"/>
    <w:rsid w:val="00DD378C"/>
    <w:rsid w:val="00DD5FE9"/>
    <w:rsid w:val="00DE7AFD"/>
    <w:rsid w:val="00DF702F"/>
    <w:rsid w:val="00DF7B8F"/>
    <w:rsid w:val="00E00054"/>
    <w:rsid w:val="00E0345D"/>
    <w:rsid w:val="00E0580A"/>
    <w:rsid w:val="00E214A6"/>
    <w:rsid w:val="00E26548"/>
    <w:rsid w:val="00E32105"/>
    <w:rsid w:val="00E326BF"/>
    <w:rsid w:val="00E40A41"/>
    <w:rsid w:val="00E40B3E"/>
    <w:rsid w:val="00E41B9F"/>
    <w:rsid w:val="00E47751"/>
    <w:rsid w:val="00E4785E"/>
    <w:rsid w:val="00E51907"/>
    <w:rsid w:val="00E53DCD"/>
    <w:rsid w:val="00E5655D"/>
    <w:rsid w:val="00E56594"/>
    <w:rsid w:val="00E716E6"/>
    <w:rsid w:val="00E73199"/>
    <w:rsid w:val="00E82297"/>
    <w:rsid w:val="00E82F4E"/>
    <w:rsid w:val="00E9287B"/>
    <w:rsid w:val="00E95B3E"/>
    <w:rsid w:val="00EB3392"/>
    <w:rsid w:val="00EC0A74"/>
    <w:rsid w:val="00EC2880"/>
    <w:rsid w:val="00EC348A"/>
    <w:rsid w:val="00EC49A2"/>
    <w:rsid w:val="00EC6BBF"/>
    <w:rsid w:val="00ED24C0"/>
    <w:rsid w:val="00ED3781"/>
    <w:rsid w:val="00ED6D66"/>
    <w:rsid w:val="00ED713A"/>
    <w:rsid w:val="00EE069F"/>
    <w:rsid w:val="00EE11E3"/>
    <w:rsid w:val="00EF477F"/>
    <w:rsid w:val="00F056C1"/>
    <w:rsid w:val="00F05C86"/>
    <w:rsid w:val="00F14DBF"/>
    <w:rsid w:val="00F16DA7"/>
    <w:rsid w:val="00F17AE1"/>
    <w:rsid w:val="00F239ED"/>
    <w:rsid w:val="00F26693"/>
    <w:rsid w:val="00F340F1"/>
    <w:rsid w:val="00F40EB3"/>
    <w:rsid w:val="00F73423"/>
    <w:rsid w:val="00F74A5F"/>
    <w:rsid w:val="00F76711"/>
    <w:rsid w:val="00F80FC6"/>
    <w:rsid w:val="00F81BCE"/>
    <w:rsid w:val="00F84E70"/>
    <w:rsid w:val="00F8517F"/>
    <w:rsid w:val="00F877E4"/>
    <w:rsid w:val="00F906FD"/>
    <w:rsid w:val="00F94A3F"/>
    <w:rsid w:val="00F96C75"/>
    <w:rsid w:val="00F97C0B"/>
    <w:rsid w:val="00FA3DC8"/>
    <w:rsid w:val="00FA3E41"/>
    <w:rsid w:val="00FA6D47"/>
    <w:rsid w:val="00FA747B"/>
    <w:rsid w:val="00FB7B8F"/>
    <w:rsid w:val="00FC1D4B"/>
    <w:rsid w:val="00FC48F7"/>
    <w:rsid w:val="00FC6C5D"/>
    <w:rsid w:val="00FC77BD"/>
    <w:rsid w:val="00FC7954"/>
    <w:rsid w:val="00FD0256"/>
    <w:rsid w:val="00FD0422"/>
    <w:rsid w:val="00FD3BC1"/>
    <w:rsid w:val="00FD7AD9"/>
    <w:rsid w:val="00FE507E"/>
    <w:rsid w:val="00FE593B"/>
    <w:rsid w:val="00FE61FA"/>
    <w:rsid w:val="00FE67F4"/>
    <w:rsid w:val="00FE6C03"/>
    <w:rsid w:val="00FE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C7751"/>
  <w15:chartTrackingRefBased/>
  <w15:docId w15:val="{835D6E4C-6FFA-4FE1-ABCD-64A2B294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sz w:val="18"/>
    </w:rPr>
  </w:style>
  <w:style w:type="paragraph" w:styleId="Heading2">
    <w:name w:val="heading 2"/>
    <w:basedOn w:val="Normal"/>
    <w:next w:val="Normal"/>
    <w:qFormat/>
    <w:pPr>
      <w:keepNext/>
      <w:overflowPunct w:val="0"/>
      <w:autoSpaceDE w:val="0"/>
      <w:autoSpaceDN w:val="0"/>
      <w:adjustRightInd w:val="0"/>
      <w:textAlignment w:val="baseline"/>
      <w:outlineLvl w:val="1"/>
    </w:pPr>
    <w:rPr>
      <w:bCs/>
      <w:szCs w:val="20"/>
      <w:lang w:val="en-US"/>
    </w:rPr>
  </w:style>
  <w:style w:type="paragraph" w:styleId="Heading3">
    <w:name w:val="heading 3"/>
    <w:basedOn w:val="Normal"/>
    <w:next w:val="Normal"/>
    <w:qFormat/>
    <w:pPr>
      <w:keepNext/>
      <w:overflowPunct w:val="0"/>
      <w:autoSpaceDE w:val="0"/>
      <w:autoSpaceDN w:val="0"/>
      <w:adjustRightInd w:val="0"/>
      <w:outlineLvl w:val="2"/>
    </w:pPr>
    <w:rPr>
      <w:b/>
      <w:sz w:val="20"/>
      <w:szCs w:val="20"/>
      <w:lang w:val="en-US"/>
    </w:rPr>
  </w:style>
  <w:style w:type="paragraph" w:styleId="Heading4">
    <w:name w:val="heading 4"/>
    <w:basedOn w:val="Normal"/>
    <w:next w:val="Normal"/>
    <w:link w:val="Heading4Char"/>
    <w:qFormat/>
    <w:pPr>
      <w:keepNext/>
      <w:overflowPunct w:val="0"/>
      <w:autoSpaceDE w:val="0"/>
      <w:autoSpaceDN w:val="0"/>
      <w:adjustRightInd w:val="0"/>
      <w:outlineLvl w:val="3"/>
    </w:pPr>
    <w:rPr>
      <w:b/>
      <w:szCs w:val="20"/>
      <w:lang w:val="en-US"/>
    </w:rPr>
  </w:style>
  <w:style w:type="paragraph" w:styleId="Heading5">
    <w:name w:val="heading 5"/>
    <w:basedOn w:val="Normal"/>
    <w:next w:val="Normal"/>
    <w:qFormat/>
    <w:pPr>
      <w:keepNext/>
      <w:overflowPunct w:val="0"/>
      <w:autoSpaceDE w:val="0"/>
      <w:autoSpaceDN w:val="0"/>
      <w:adjustRightInd w:val="0"/>
      <w:ind w:left="-1418" w:firstLine="1418"/>
      <w:jc w:val="center"/>
      <w:outlineLvl w:val="4"/>
    </w:pPr>
    <w:rPr>
      <w:b/>
      <w:szCs w:val="20"/>
      <w:u w:val="single"/>
      <w:lang w:val="en-US"/>
    </w:rPr>
  </w:style>
  <w:style w:type="paragraph" w:styleId="Heading6">
    <w:name w:val="heading 6"/>
    <w:basedOn w:val="Normal"/>
    <w:next w:val="Normal"/>
    <w:link w:val="Heading6Char"/>
    <w:qFormat/>
    <w:pPr>
      <w:keepNext/>
      <w:overflowPunct w:val="0"/>
      <w:autoSpaceDE w:val="0"/>
      <w:autoSpaceDN w:val="0"/>
      <w:adjustRightInd w:val="0"/>
      <w:outlineLvl w:val="5"/>
    </w:pPr>
    <w:rPr>
      <w:color w:val="000000"/>
      <w:szCs w:val="20"/>
      <w:lang w:val="en-US"/>
    </w:rPr>
  </w:style>
  <w:style w:type="paragraph" w:styleId="Heading7">
    <w:name w:val="heading 7"/>
    <w:basedOn w:val="Normal"/>
    <w:next w:val="Normal"/>
    <w:qFormat/>
    <w:pPr>
      <w:keepNext/>
      <w:overflowPunct w:val="0"/>
      <w:autoSpaceDE w:val="0"/>
      <w:autoSpaceDN w:val="0"/>
      <w:adjustRightInd w:val="0"/>
      <w:snapToGrid w:val="0"/>
      <w:jc w:val="center"/>
      <w:outlineLvl w:val="6"/>
    </w:pPr>
    <w:rPr>
      <w:b/>
      <w:color w:val="000000"/>
      <w:sz w:val="20"/>
      <w:szCs w:val="20"/>
    </w:rPr>
  </w:style>
  <w:style w:type="paragraph" w:styleId="Heading8">
    <w:name w:val="heading 8"/>
    <w:basedOn w:val="Normal"/>
    <w:next w:val="Normal"/>
    <w:link w:val="Heading8Char"/>
    <w:uiPriority w:val="9"/>
    <w:semiHidden/>
    <w:unhideWhenUsed/>
    <w:qFormat/>
    <w:rsid w:val="00510B67"/>
    <w:pPr>
      <w:spacing w:before="240" w:after="60"/>
      <w:outlineLvl w:val="7"/>
    </w:pPr>
    <w:rPr>
      <w:rFonts w:ascii="Calibri" w:hAnsi="Calibri"/>
      <w:i/>
      <w:iCs/>
    </w:rPr>
  </w:style>
  <w:style w:type="paragraph" w:styleId="Heading9">
    <w:name w:val="heading 9"/>
    <w:basedOn w:val="Normal"/>
    <w:next w:val="Normal"/>
    <w:qFormat/>
    <w:pPr>
      <w:keepNext/>
      <w:outlineLvl w:val="8"/>
    </w:pPr>
    <w:rPr>
      <w:rFonts w:ascii="Arial" w:hAnsi="Arial" w:cs="Arial"/>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cs="Arial"/>
      <w:sz w:val="20"/>
      <w:lang w:val="en-US"/>
    </w:rPr>
  </w:style>
  <w:style w:type="paragraph" w:styleId="BodyText3">
    <w:name w:val="Body Text 3"/>
    <w:basedOn w:val="Normal"/>
    <w:semiHidden/>
    <w:rPr>
      <w:color w:val="000000"/>
      <w:lang w:val="en-US"/>
    </w:rPr>
  </w:style>
  <w:style w:type="paragraph" w:styleId="Title">
    <w:name w:val="Title"/>
    <w:basedOn w:val="Normal"/>
    <w:qFormat/>
    <w:pPr>
      <w:overflowPunct w:val="0"/>
      <w:autoSpaceDE w:val="0"/>
      <w:autoSpaceDN w:val="0"/>
      <w:adjustRightInd w:val="0"/>
      <w:jc w:val="center"/>
    </w:pPr>
    <w:rPr>
      <w:rFonts w:ascii="Wide Latin" w:hAnsi="Wide Latin"/>
      <w:b/>
      <w:szCs w:val="20"/>
      <w:lang w:val="en-US"/>
    </w:rPr>
  </w:style>
  <w:style w:type="paragraph" w:styleId="Header">
    <w:name w:val="header"/>
    <w:basedOn w:val="Normal"/>
    <w:link w:val="HeaderChar"/>
    <w:semiHidden/>
    <w:pPr>
      <w:tabs>
        <w:tab w:val="center" w:pos="4153"/>
        <w:tab w:val="right" w:pos="8306"/>
      </w:tabs>
      <w:overflowPunct w:val="0"/>
      <w:autoSpaceDE w:val="0"/>
      <w:autoSpaceDN w:val="0"/>
      <w:adjustRightInd w:val="0"/>
    </w:pPr>
    <w:rPr>
      <w:sz w:val="20"/>
      <w:szCs w:val="20"/>
      <w:lang w:val="en-US"/>
    </w:rPr>
  </w:style>
  <w:style w:type="paragraph" w:styleId="BodyText2">
    <w:name w:val="Body Text 2"/>
    <w:basedOn w:val="Normal"/>
    <w:semiHidden/>
    <w:pPr>
      <w:overflowPunct w:val="0"/>
      <w:autoSpaceDE w:val="0"/>
      <w:autoSpaceDN w:val="0"/>
      <w:adjustRightInd w:val="0"/>
    </w:pPr>
    <w:rPr>
      <w:b/>
      <w:sz w:val="20"/>
      <w:szCs w:val="20"/>
      <w:lang w:val="en-US"/>
    </w:rPr>
  </w:style>
  <w:style w:type="paragraph" w:styleId="BodyTextIndent">
    <w:name w:val="Body Text Indent"/>
    <w:basedOn w:val="Normal"/>
    <w:semiHidden/>
    <w:pPr>
      <w:ind w:left="360"/>
    </w:pPr>
    <w:rPr>
      <w:rFonts w:ascii="Arial" w:hAnsi="Arial" w:cs="Arial"/>
      <w:sz w:val="18"/>
    </w:rPr>
  </w:style>
  <w:style w:type="paragraph" w:styleId="BodyTextIndent2">
    <w:name w:val="Body Text Indent 2"/>
    <w:basedOn w:val="Normal"/>
    <w:semiHidden/>
    <w:pPr>
      <w:ind w:firstLine="360"/>
    </w:pPr>
  </w:style>
  <w:style w:type="character" w:styleId="Hyperlink">
    <w:name w:val="Hyperlink"/>
    <w:semiHidden/>
    <w:rPr>
      <w:color w:val="0000FF"/>
      <w:u w:val="single"/>
    </w:rPr>
  </w:style>
  <w:style w:type="character" w:customStyle="1" w:styleId="Heading8Char">
    <w:name w:val="Heading 8 Char"/>
    <w:link w:val="Heading8"/>
    <w:uiPriority w:val="9"/>
    <w:semiHidden/>
    <w:rsid w:val="00510B67"/>
    <w:rPr>
      <w:rFonts w:ascii="Calibri" w:eastAsia="Times New Roman" w:hAnsi="Calibri" w:cs="Times New Roman"/>
      <w:i/>
      <w:iCs/>
      <w:sz w:val="24"/>
      <w:szCs w:val="24"/>
      <w:lang w:eastAsia="en-US"/>
    </w:rPr>
  </w:style>
  <w:style w:type="character" w:customStyle="1" w:styleId="HeaderChar">
    <w:name w:val="Header Char"/>
    <w:link w:val="Header"/>
    <w:semiHidden/>
    <w:rsid w:val="00510B67"/>
    <w:rPr>
      <w:lang w:val="en-US" w:eastAsia="en-US"/>
    </w:rPr>
  </w:style>
  <w:style w:type="paragraph" w:styleId="BalloonText">
    <w:name w:val="Balloon Text"/>
    <w:basedOn w:val="Normal"/>
    <w:link w:val="BalloonTextChar"/>
    <w:uiPriority w:val="99"/>
    <w:semiHidden/>
    <w:unhideWhenUsed/>
    <w:rsid w:val="00F73423"/>
    <w:rPr>
      <w:rFonts w:ascii="Tahoma" w:hAnsi="Tahoma" w:cs="Tahoma"/>
      <w:sz w:val="16"/>
      <w:szCs w:val="16"/>
    </w:rPr>
  </w:style>
  <w:style w:type="character" w:customStyle="1" w:styleId="BalloonTextChar">
    <w:name w:val="Balloon Text Char"/>
    <w:link w:val="BalloonText"/>
    <w:uiPriority w:val="99"/>
    <w:semiHidden/>
    <w:rsid w:val="00F73423"/>
    <w:rPr>
      <w:rFonts w:ascii="Tahoma" w:hAnsi="Tahoma" w:cs="Tahoma"/>
      <w:sz w:val="16"/>
      <w:szCs w:val="16"/>
      <w:lang w:eastAsia="en-US"/>
    </w:rPr>
  </w:style>
  <w:style w:type="paragraph" w:styleId="ListParagraph">
    <w:name w:val="List Paragraph"/>
    <w:basedOn w:val="Normal"/>
    <w:uiPriority w:val="34"/>
    <w:qFormat/>
    <w:rsid w:val="00E82F4E"/>
    <w:pPr>
      <w:ind w:left="720"/>
      <w:contextualSpacing/>
    </w:pPr>
  </w:style>
  <w:style w:type="character" w:customStyle="1" w:styleId="BodyTextChar">
    <w:name w:val="Body Text Char"/>
    <w:link w:val="BodyText"/>
    <w:semiHidden/>
    <w:rsid w:val="00E53DCD"/>
    <w:rPr>
      <w:rFonts w:ascii="Arial" w:hAnsi="Arial" w:cs="Arial"/>
      <w:szCs w:val="24"/>
      <w:lang w:val="en-US" w:eastAsia="en-US"/>
    </w:rPr>
  </w:style>
  <w:style w:type="character" w:customStyle="1" w:styleId="Heading4Char">
    <w:name w:val="Heading 4 Char"/>
    <w:link w:val="Heading4"/>
    <w:rsid w:val="00910ABD"/>
    <w:rPr>
      <w:b/>
      <w:sz w:val="24"/>
      <w:lang w:val="en-US" w:eastAsia="en-US"/>
    </w:rPr>
  </w:style>
  <w:style w:type="character" w:customStyle="1" w:styleId="Heading6Char">
    <w:name w:val="Heading 6 Char"/>
    <w:link w:val="Heading6"/>
    <w:rsid w:val="00907A10"/>
    <w:rPr>
      <w:color w:val="000000"/>
      <w:sz w:val="24"/>
      <w:lang w:val="en-US" w:eastAsia="en-US"/>
    </w:rPr>
  </w:style>
  <w:style w:type="character" w:customStyle="1" w:styleId="apple-converted-space">
    <w:name w:val="apple-converted-space"/>
    <w:rsid w:val="00907A10"/>
  </w:style>
  <w:style w:type="paragraph" w:styleId="Footer">
    <w:name w:val="footer"/>
    <w:basedOn w:val="Normal"/>
    <w:link w:val="FooterChar"/>
    <w:uiPriority w:val="99"/>
    <w:unhideWhenUsed/>
    <w:rsid w:val="00555D55"/>
    <w:pPr>
      <w:tabs>
        <w:tab w:val="center" w:pos="4513"/>
        <w:tab w:val="right" w:pos="9026"/>
      </w:tabs>
    </w:pPr>
  </w:style>
  <w:style w:type="character" w:customStyle="1" w:styleId="FooterChar">
    <w:name w:val="Footer Char"/>
    <w:link w:val="Footer"/>
    <w:uiPriority w:val="99"/>
    <w:rsid w:val="00555D5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8FC83-7EFD-4F2C-AA14-4FF66B02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Pages>
  <Words>1497</Words>
  <Characters>8536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Great Abington Parish Council</vt:lpstr>
    </vt:vector>
  </TitlesOfParts>
  <Company>Great Abington Parish Council</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Abington Parish Council</dc:title>
  <dc:subject/>
  <dc:creator>Paula Harper</dc:creator>
  <cp:keywords/>
  <dc:description/>
  <cp:lastModifiedBy>harper802@outlook.com</cp:lastModifiedBy>
  <cp:revision>17</cp:revision>
  <cp:lastPrinted>2016-07-17T14:49:00Z</cp:lastPrinted>
  <dcterms:created xsi:type="dcterms:W3CDTF">2017-06-18T17:46:00Z</dcterms:created>
  <dcterms:modified xsi:type="dcterms:W3CDTF">2018-07-10T08:24:00Z</dcterms:modified>
</cp:coreProperties>
</file>